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18E8F" w14:textId="3D6832F9" w:rsidR="00550936" w:rsidRDefault="00D53AE1" w:rsidP="009C0118">
      <w:pPr>
        <w:pStyle w:val="Heading1"/>
      </w:pPr>
      <w:bookmarkStart w:id="0" w:name="_GoBack"/>
      <w:bookmarkEnd w:id="0"/>
      <w:r w:rsidRPr="00D53AE1">
        <w:t xml:space="preserve">NOCHE DE BRUJAS (HALLOWEEN) </w:t>
      </w:r>
      <w:r w:rsidR="004B6B98" w:rsidRPr="004B6B98">
        <w:t>2018</w:t>
      </w:r>
    </w:p>
    <w:p w14:paraId="4406E282" w14:textId="36A32A0C" w:rsidR="004D21EE" w:rsidRDefault="00D53AE1" w:rsidP="00D53AE1">
      <w:pPr>
        <w:pStyle w:val="Heading2"/>
      </w:pPr>
      <w:r w:rsidRPr="004E62BE">
        <w:rPr>
          <w:i/>
        </w:rPr>
        <w:t>MANEJAR ENTONADO ES MANEJAR BORRACHO</w:t>
      </w:r>
      <w:r>
        <w:br/>
        <w:t xml:space="preserve">MUESTRA DE </w:t>
      </w:r>
      <w:r w:rsidR="004E62BE" w:rsidRPr="004E62BE">
        <w:t>EDITORIAL</w:t>
      </w:r>
      <w:r w:rsidR="004B6B98">
        <w:t xml:space="preserve"> </w:t>
      </w:r>
    </w:p>
    <w:p w14:paraId="1820D94A" w14:textId="77777777" w:rsidR="00D53AE1" w:rsidRPr="00D53AE1" w:rsidRDefault="00D53AE1" w:rsidP="00D53AE1">
      <w:pPr>
        <w:rPr>
          <w:b/>
        </w:rPr>
      </w:pPr>
      <w:r w:rsidRPr="00D53AE1">
        <w:rPr>
          <w:b/>
        </w:rPr>
        <w:t>PARA DIVULGACIÓN INMEDIATA: [</w:t>
      </w:r>
      <w:proofErr w:type="spellStart"/>
      <w:r w:rsidRPr="00D53AE1">
        <w:rPr>
          <w:b/>
        </w:rPr>
        <w:t>Fecha</w:t>
      </w:r>
      <w:proofErr w:type="spellEnd"/>
      <w:r w:rsidRPr="00D53AE1">
        <w:rPr>
          <w:b/>
        </w:rPr>
        <w:t>]</w:t>
      </w:r>
    </w:p>
    <w:p w14:paraId="3F3CB730" w14:textId="77777777" w:rsidR="00D53AE1" w:rsidRPr="00D53AE1" w:rsidRDefault="00D53AE1" w:rsidP="00D53AE1">
      <w:pPr>
        <w:rPr>
          <w:b/>
        </w:rPr>
      </w:pPr>
      <w:r w:rsidRPr="00D53AE1">
        <w:rPr>
          <w:b/>
        </w:rPr>
        <w:t>CONTACTO: [</w:t>
      </w:r>
      <w:proofErr w:type="spellStart"/>
      <w:r w:rsidRPr="00D53AE1">
        <w:rPr>
          <w:b/>
        </w:rPr>
        <w:t>Nombre</w:t>
      </w:r>
      <w:proofErr w:type="spellEnd"/>
      <w:r w:rsidRPr="00D53AE1">
        <w:rPr>
          <w:b/>
        </w:rPr>
        <w:t xml:space="preserve">, </w:t>
      </w:r>
      <w:proofErr w:type="spellStart"/>
      <w:r w:rsidRPr="00D53AE1">
        <w:rPr>
          <w:b/>
        </w:rPr>
        <w:t>Número</w:t>
      </w:r>
      <w:proofErr w:type="spellEnd"/>
      <w:r w:rsidRPr="00D53AE1">
        <w:rPr>
          <w:b/>
        </w:rPr>
        <w:t xml:space="preserve"> de </w:t>
      </w:r>
      <w:proofErr w:type="spellStart"/>
      <w:r w:rsidRPr="00D53AE1">
        <w:rPr>
          <w:b/>
        </w:rPr>
        <w:t>Teléfono</w:t>
      </w:r>
      <w:proofErr w:type="spellEnd"/>
      <w:r w:rsidRPr="00D53AE1">
        <w:rPr>
          <w:b/>
        </w:rPr>
        <w:t xml:space="preserve">, </w:t>
      </w:r>
      <w:proofErr w:type="spellStart"/>
      <w:r w:rsidRPr="00D53AE1">
        <w:rPr>
          <w:b/>
        </w:rPr>
        <w:t>Correo</w:t>
      </w:r>
      <w:proofErr w:type="spellEnd"/>
      <w:r w:rsidRPr="00D53AE1">
        <w:rPr>
          <w:b/>
        </w:rPr>
        <w:t xml:space="preserve"> </w:t>
      </w:r>
      <w:proofErr w:type="spellStart"/>
      <w:r w:rsidRPr="00D53AE1">
        <w:rPr>
          <w:b/>
        </w:rPr>
        <w:t>Electrónico</w:t>
      </w:r>
      <w:proofErr w:type="spellEnd"/>
      <w:r w:rsidRPr="00D53AE1">
        <w:rPr>
          <w:b/>
        </w:rPr>
        <w:t>]</w:t>
      </w:r>
    </w:p>
    <w:p w14:paraId="6B302156" w14:textId="77777777" w:rsidR="00D53AE1" w:rsidRPr="00D53AE1" w:rsidRDefault="00D53AE1" w:rsidP="00D53AE1">
      <w:pPr>
        <w:rPr>
          <w:i/>
        </w:rPr>
      </w:pPr>
      <w:proofErr w:type="spellStart"/>
      <w:r w:rsidRPr="00D53AE1">
        <w:rPr>
          <w:i/>
        </w:rPr>
        <w:t>Nota</w:t>
      </w:r>
      <w:proofErr w:type="spellEnd"/>
      <w:r w:rsidRPr="00D53AE1">
        <w:rPr>
          <w:i/>
        </w:rPr>
        <w:t xml:space="preserve">: Antes de </w:t>
      </w:r>
      <w:proofErr w:type="spellStart"/>
      <w:r w:rsidRPr="00D53AE1">
        <w:rPr>
          <w:i/>
        </w:rPr>
        <w:t>llenar</w:t>
      </w:r>
      <w:proofErr w:type="spellEnd"/>
      <w:r w:rsidRPr="00D53AE1">
        <w:rPr>
          <w:i/>
        </w:rPr>
        <w:t xml:space="preserve"> los </w:t>
      </w:r>
      <w:proofErr w:type="spellStart"/>
      <w:r w:rsidRPr="00D53AE1">
        <w:rPr>
          <w:i/>
        </w:rPr>
        <w:t>espacios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en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blanco</w:t>
      </w:r>
      <w:proofErr w:type="spellEnd"/>
      <w:r w:rsidRPr="00D53AE1">
        <w:rPr>
          <w:i/>
        </w:rPr>
        <w:t xml:space="preserve"> con los </w:t>
      </w:r>
      <w:proofErr w:type="spellStart"/>
      <w:r w:rsidRPr="00D53AE1">
        <w:rPr>
          <w:i/>
        </w:rPr>
        <w:t>nombres</w:t>
      </w:r>
      <w:proofErr w:type="spellEnd"/>
      <w:r w:rsidRPr="00D53AE1">
        <w:rPr>
          <w:i/>
        </w:rPr>
        <w:t xml:space="preserve"> de la </w:t>
      </w:r>
      <w:proofErr w:type="spellStart"/>
      <w:r w:rsidRPr="00D53AE1">
        <w:rPr>
          <w:i/>
        </w:rPr>
        <w:t>organización</w:t>
      </w:r>
      <w:proofErr w:type="spellEnd"/>
      <w:r w:rsidRPr="00D53AE1">
        <w:rPr>
          <w:i/>
        </w:rPr>
        <w:t xml:space="preserve"> y del </w:t>
      </w:r>
      <w:proofErr w:type="spellStart"/>
      <w:r w:rsidRPr="00D53AE1">
        <w:rPr>
          <w:i/>
        </w:rPr>
        <w:t>portavoz</w:t>
      </w:r>
      <w:proofErr w:type="spellEnd"/>
      <w:r w:rsidRPr="00D53AE1">
        <w:rPr>
          <w:i/>
        </w:rPr>
        <w:t xml:space="preserve"> de la </w:t>
      </w:r>
      <w:proofErr w:type="spellStart"/>
      <w:r w:rsidRPr="00D53AE1">
        <w:rPr>
          <w:i/>
        </w:rPr>
        <w:t>organización</w:t>
      </w:r>
      <w:proofErr w:type="spellEnd"/>
      <w:r w:rsidRPr="00D53AE1">
        <w:rPr>
          <w:i/>
        </w:rPr>
        <w:t xml:space="preserve">, DEBES </w:t>
      </w:r>
      <w:proofErr w:type="spellStart"/>
      <w:r w:rsidRPr="00D53AE1">
        <w:rPr>
          <w:i/>
        </w:rPr>
        <w:t>comunicarte</w:t>
      </w:r>
      <w:proofErr w:type="spellEnd"/>
      <w:r w:rsidRPr="00D53AE1">
        <w:rPr>
          <w:i/>
        </w:rPr>
        <w:t xml:space="preserve"> con </w:t>
      </w:r>
      <w:proofErr w:type="spellStart"/>
      <w:r w:rsidRPr="00D53AE1">
        <w:rPr>
          <w:i/>
        </w:rPr>
        <w:t>ellos</w:t>
      </w:r>
      <w:proofErr w:type="spellEnd"/>
      <w:r w:rsidRPr="00D53AE1">
        <w:rPr>
          <w:i/>
        </w:rPr>
        <w:t xml:space="preserve"> para </w:t>
      </w:r>
      <w:proofErr w:type="spellStart"/>
      <w:r w:rsidRPr="00D53AE1">
        <w:rPr>
          <w:i/>
        </w:rPr>
        <w:t>obtener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permiso</w:t>
      </w:r>
      <w:proofErr w:type="spellEnd"/>
      <w:r w:rsidRPr="00D53AE1">
        <w:rPr>
          <w:i/>
        </w:rPr>
        <w:t xml:space="preserve"> para </w:t>
      </w:r>
      <w:proofErr w:type="spellStart"/>
      <w:r w:rsidRPr="00D53AE1">
        <w:rPr>
          <w:i/>
        </w:rPr>
        <w:t>usar</w:t>
      </w:r>
      <w:proofErr w:type="spellEnd"/>
      <w:r w:rsidRPr="00D53AE1">
        <w:rPr>
          <w:i/>
        </w:rPr>
        <w:t xml:space="preserve"> sus </w:t>
      </w:r>
      <w:proofErr w:type="spellStart"/>
      <w:r w:rsidRPr="00D53AE1">
        <w:rPr>
          <w:i/>
        </w:rPr>
        <w:t>nombres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en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este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comunicado</w:t>
      </w:r>
      <w:proofErr w:type="spellEnd"/>
      <w:r w:rsidRPr="00D53AE1">
        <w:rPr>
          <w:i/>
        </w:rPr>
        <w:t xml:space="preserve"> de </w:t>
      </w:r>
      <w:proofErr w:type="spellStart"/>
      <w:r w:rsidRPr="00D53AE1">
        <w:rPr>
          <w:i/>
        </w:rPr>
        <w:t>prensa</w:t>
      </w:r>
      <w:proofErr w:type="spellEnd"/>
      <w:r w:rsidRPr="00D53AE1">
        <w:rPr>
          <w:i/>
        </w:rPr>
        <w:t xml:space="preserve">, y </w:t>
      </w:r>
      <w:proofErr w:type="spellStart"/>
      <w:r w:rsidRPr="00D53AE1">
        <w:rPr>
          <w:i/>
        </w:rPr>
        <w:t>obtener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su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aprobación</w:t>
      </w:r>
      <w:proofErr w:type="spellEnd"/>
      <w:r w:rsidRPr="00D53AE1">
        <w:rPr>
          <w:i/>
        </w:rPr>
        <w:t xml:space="preserve"> del </w:t>
      </w:r>
      <w:proofErr w:type="spellStart"/>
      <w:r w:rsidRPr="00D53AE1">
        <w:rPr>
          <w:i/>
        </w:rPr>
        <w:t>lenguaje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utilizado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en</w:t>
      </w:r>
      <w:proofErr w:type="spellEnd"/>
      <w:r w:rsidRPr="00D53AE1">
        <w:rPr>
          <w:i/>
        </w:rPr>
        <w:t xml:space="preserve"> las </w:t>
      </w:r>
      <w:proofErr w:type="spellStart"/>
      <w:r w:rsidRPr="00D53AE1">
        <w:rPr>
          <w:i/>
        </w:rPr>
        <w:t>citas</w:t>
      </w:r>
      <w:proofErr w:type="spellEnd"/>
      <w:r w:rsidRPr="00D53AE1">
        <w:rPr>
          <w:i/>
        </w:rPr>
        <w:t xml:space="preserve">, </w:t>
      </w:r>
      <w:proofErr w:type="spellStart"/>
      <w:r w:rsidRPr="00D53AE1">
        <w:rPr>
          <w:i/>
        </w:rPr>
        <w:t>así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como</w:t>
      </w:r>
      <w:proofErr w:type="spellEnd"/>
      <w:r w:rsidRPr="00D53AE1">
        <w:rPr>
          <w:i/>
        </w:rPr>
        <w:t xml:space="preserve"> para </w:t>
      </w:r>
      <w:proofErr w:type="spellStart"/>
      <w:r w:rsidRPr="00D53AE1">
        <w:rPr>
          <w:i/>
        </w:rPr>
        <w:t>incorporar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cualquier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cambio</w:t>
      </w:r>
      <w:proofErr w:type="spellEnd"/>
      <w:r w:rsidRPr="00D53AE1">
        <w:rPr>
          <w:i/>
        </w:rPr>
        <w:t xml:space="preserve"> o </w:t>
      </w:r>
      <w:proofErr w:type="spellStart"/>
      <w:r w:rsidRPr="00D53AE1">
        <w:rPr>
          <w:i/>
        </w:rPr>
        <w:t>adiciones</w:t>
      </w:r>
      <w:proofErr w:type="spellEnd"/>
      <w:r w:rsidRPr="00D53AE1">
        <w:rPr>
          <w:i/>
        </w:rPr>
        <w:t xml:space="preserve"> que </w:t>
      </w:r>
      <w:proofErr w:type="spellStart"/>
      <w:r w:rsidRPr="00D53AE1">
        <w:rPr>
          <w:i/>
        </w:rPr>
        <w:t>ellos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requieran</w:t>
      </w:r>
      <w:proofErr w:type="spellEnd"/>
      <w:r w:rsidRPr="00D53AE1">
        <w:rPr>
          <w:i/>
        </w:rPr>
        <w:t xml:space="preserve">. Solo </w:t>
      </w:r>
      <w:proofErr w:type="spellStart"/>
      <w:r w:rsidRPr="00D53AE1">
        <w:rPr>
          <w:i/>
        </w:rPr>
        <w:t>puede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enviar</w:t>
      </w:r>
      <w:proofErr w:type="spellEnd"/>
      <w:r w:rsidRPr="00D53AE1">
        <w:rPr>
          <w:i/>
        </w:rPr>
        <w:t xml:space="preserve"> el </w:t>
      </w:r>
      <w:proofErr w:type="spellStart"/>
      <w:r w:rsidRPr="00D53AE1">
        <w:rPr>
          <w:i/>
        </w:rPr>
        <w:t>comunicado</w:t>
      </w:r>
      <w:proofErr w:type="spellEnd"/>
      <w:r w:rsidRPr="00D53AE1">
        <w:rPr>
          <w:i/>
        </w:rPr>
        <w:t xml:space="preserve"> de </w:t>
      </w:r>
      <w:proofErr w:type="spellStart"/>
      <w:r w:rsidRPr="00D53AE1">
        <w:rPr>
          <w:i/>
        </w:rPr>
        <w:t>prensa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si</w:t>
      </w:r>
      <w:proofErr w:type="spellEnd"/>
      <w:r w:rsidRPr="00D53AE1">
        <w:rPr>
          <w:i/>
        </w:rPr>
        <w:t xml:space="preserve"> se ha </w:t>
      </w:r>
      <w:proofErr w:type="spellStart"/>
      <w:r w:rsidRPr="00D53AE1">
        <w:rPr>
          <w:i/>
        </w:rPr>
        <w:t>cumplido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plenamente</w:t>
      </w:r>
      <w:proofErr w:type="spellEnd"/>
      <w:r w:rsidRPr="00D53AE1">
        <w:rPr>
          <w:i/>
        </w:rPr>
        <w:t xml:space="preserve"> con </w:t>
      </w:r>
      <w:proofErr w:type="spellStart"/>
      <w:r w:rsidRPr="00D53AE1">
        <w:rPr>
          <w:i/>
        </w:rPr>
        <w:t>este</w:t>
      </w:r>
      <w:proofErr w:type="spellEnd"/>
      <w:r w:rsidRPr="00D53AE1">
        <w:rPr>
          <w:i/>
        </w:rPr>
        <w:t xml:space="preserve"> </w:t>
      </w:r>
      <w:proofErr w:type="spellStart"/>
      <w:r w:rsidRPr="00D53AE1">
        <w:rPr>
          <w:i/>
        </w:rPr>
        <w:t>requisito</w:t>
      </w:r>
      <w:proofErr w:type="spellEnd"/>
      <w:r w:rsidRPr="00D53AE1">
        <w:rPr>
          <w:i/>
        </w:rPr>
        <w:t>.</w:t>
      </w:r>
    </w:p>
    <w:p w14:paraId="307BD8E1" w14:textId="77777777" w:rsidR="00D53AE1" w:rsidRDefault="00D53AE1" w:rsidP="00D53AE1"/>
    <w:p w14:paraId="7558DD20" w14:textId="3874F296" w:rsidR="00D53AE1" w:rsidRDefault="004E62BE" w:rsidP="004E62BE">
      <w:pPr>
        <w:pStyle w:val="Heading2"/>
      </w:pPr>
      <w:r>
        <w:t xml:space="preserve">NO PERMITAS QUE LA NOCHE DE BRUJAS (HALLOWEEN) </w:t>
      </w:r>
      <w:r>
        <w:br/>
        <w:t>TERMINE EN UNA PESADILLA:</w:t>
      </w:r>
      <w:r>
        <w:br/>
      </w:r>
      <w:r w:rsidRPr="004E62BE">
        <w:rPr>
          <w:i/>
        </w:rPr>
        <w:t>MANEJAR ENTONADO ES MANEJAR BORRACHO</w:t>
      </w:r>
      <w:r>
        <w:t xml:space="preserve"> </w:t>
      </w:r>
    </w:p>
    <w:p w14:paraId="107F98A4" w14:textId="77777777" w:rsidR="004E62BE" w:rsidRDefault="004E62BE" w:rsidP="004E62BE">
      <w:r>
        <w:t xml:space="preserve">Halloween es una </w:t>
      </w:r>
      <w:proofErr w:type="spellStart"/>
      <w:r>
        <w:t>noche</w:t>
      </w:r>
      <w:proofErr w:type="spellEnd"/>
      <w:r>
        <w:t xml:space="preserve"> de </w:t>
      </w:r>
      <w:proofErr w:type="spellStart"/>
      <w:r>
        <w:t>celebración</w:t>
      </w:r>
      <w:proofErr w:type="spellEnd"/>
      <w:r>
        <w:t xml:space="preserve"> para personas de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edades</w:t>
      </w:r>
      <w:proofErr w:type="spellEnd"/>
      <w:r>
        <w:t xml:space="preserve">, con </w:t>
      </w:r>
      <w:proofErr w:type="spellStart"/>
      <w:r>
        <w:t>demonios</w:t>
      </w:r>
      <w:proofErr w:type="spellEnd"/>
      <w:r>
        <w:t xml:space="preserve"> y duendes </w:t>
      </w:r>
      <w:proofErr w:type="spellStart"/>
      <w:r>
        <w:t>en</w:t>
      </w:r>
      <w:proofErr w:type="spellEnd"/>
      <w:r>
        <w:t xml:space="preserve"> </w:t>
      </w:r>
      <w:proofErr w:type="spellStart"/>
      <w:r>
        <w:t>abundancia</w:t>
      </w:r>
      <w:proofErr w:type="spellEnd"/>
      <w:r>
        <w:t xml:space="preserve">. </w:t>
      </w:r>
      <w:proofErr w:type="spellStart"/>
      <w:r>
        <w:t>Ya</w:t>
      </w:r>
      <w:proofErr w:type="spellEnd"/>
      <w:r>
        <w:t xml:space="preserve"> sea que se </w:t>
      </w:r>
      <w:proofErr w:type="spellStart"/>
      <w:r>
        <w:t>trate</w:t>
      </w:r>
      <w:proofErr w:type="spellEnd"/>
      <w:r>
        <w:t xml:space="preserve"> de los </w:t>
      </w:r>
      <w:proofErr w:type="spellStart"/>
      <w:r>
        <w:t>jóvenes</w:t>
      </w:r>
      <w:proofErr w:type="spellEnd"/>
      <w:r>
        <w:t xml:space="preserve"> que </w:t>
      </w:r>
      <w:proofErr w:type="spellStart"/>
      <w:r>
        <w:t>piden</w:t>
      </w:r>
      <w:proofErr w:type="spellEnd"/>
      <w:r>
        <w:t xml:space="preserve"> </w:t>
      </w:r>
      <w:proofErr w:type="spellStart"/>
      <w:r>
        <w:t>caramelos</w:t>
      </w:r>
      <w:proofErr w:type="spellEnd"/>
      <w:r>
        <w:t xml:space="preserve"> o </w:t>
      </w:r>
      <w:proofErr w:type="spellStart"/>
      <w:r>
        <w:t>adultos</w:t>
      </w:r>
      <w:proofErr w:type="spellEnd"/>
      <w:r>
        <w:t xml:space="preserve"> </w:t>
      </w:r>
      <w:proofErr w:type="spellStart"/>
      <w:r>
        <w:t>festejando</w:t>
      </w:r>
      <w:proofErr w:type="spellEnd"/>
      <w:r>
        <w:t xml:space="preserve">, la </w:t>
      </w:r>
      <w:proofErr w:type="spellStart"/>
      <w:r>
        <w:t>noche</w:t>
      </w:r>
      <w:proofErr w:type="spellEnd"/>
      <w:r>
        <w:t xml:space="preserve"> de Halloween es un </w:t>
      </w:r>
      <w:proofErr w:type="spellStart"/>
      <w:r>
        <w:t>momento</w:t>
      </w:r>
      <w:proofErr w:type="spellEnd"/>
      <w:r>
        <w:t xml:space="preserve"> para que los amigos y </w:t>
      </w:r>
      <w:proofErr w:type="spellStart"/>
      <w:r>
        <w:t>familiares</w:t>
      </w:r>
      <w:proofErr w:type="spellEnd"/>
      <w:r>
        <w:t xml:space="preserve"> </w:t>
      </w:r>
      <w:proofErr w:type="spellStart"/>
      <w:r>
        <w:t>disfruten</w:t>
      </w:r>
      <w:proofErr w:type="spellEnd"/>
      <w:r>
        <w:t xml:space="preserve"> de </w:t>
      </w:r>
      <w:proofErr w:type="spellStart"/>
      <w:r>
        <w:t>caramelos</w:t>
      </w:r>
      <w:proofErr w:type="spellEnd"/>
      <w:r>
        <w:t xml:space="preserve">, </w:t>
      </w:r>
      <w:proofErr w:type="spellStart"/>
      <w:r>
        <w:t>disfraces</w:t>
      </w:r>
      <w:proofErr w:type="spellEnd"/>
      <w:r>
        <w:t xml:space="preserve"> y una </w:t>
      </w:r>
      <w:proofErr w:type="spellStart"/>
      <w:r>
        <w:t>noche</w:t>
      </w:r>
      <w:proofErr w:type="spellEnd"/>
      <w:r>
        <w:t xml:space="preserve"> de </w:t>
      </w:r>
      <w:proofErr w:type="spellStart"/>
      <w:r>
        <w:t>fantasía</w:t>
      </w:r>
      <w:proofErr w:type="spellEnd"/>
      <w:r>
        <w:t xml:space="preserve">. </w:t>
      </w:r>
      <w:proofErr w:type="spellStart"/>
      <w:r>
        <w:t>Guarda</w:t>
      </w:r>
      <w:proofErr w:type="spellEnd"/>
      <w:r>
        <w:t xml:space="preserve"> las </w:t>
      </w:r>
      <w:proofErr w:type="spellStart"/>
      <w:r>
        <w:t>pesadillas</w:t>
      </w:r>
      <w:proofErr w:type="spellEnd"/>
      <w:r>
        <w:t xml:space="preserve"> para </w:t>
      </w:r>
      <w:proofErr w:type="spellStart"/>
      <w:r>
        <w:t>películas</w:t>
      </w:r>
      <w:proofErr w:type="spellEnd"/>
      <w:r>
        <w:t xml:space="preserve"> de horror: no </w:t>
      </w:r>
      <w:proofErr w:type="spellStart"/>
      <w:r>
        <w:t>manejes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alcohol.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recuerda</w:t>
      </w:r>
      <w:proofErr w:type="spellEnd"/>
      <w:r>
        <w:t xml:space="preserve">: </w:t>
      </w:r>
      <w:proofErr w:type="spellStart"/>
      <w:r w:rsidRPr="0081156D">
        <w:rPr>
          <w:i/>
        </w:rPr>
        <w:t>Manejar</w:t>
      </w:r>
      <w:proofErr w:type="spellEnd"/>
      <w:r w:rsidRPr="0081156D">
        <w:rPr>
          <w:i/>
        </w:rPr>
        <w:t xml:space="preserve"> </w:t>
      </w:r>
      <w:proofErr w:type="spellStart"/>
      <w:r w:rsidRPr="0081156D">
        <w:rPr>
          <w:i/>
        </w:rPr>
        <w:t>Entonado</w:t>
      </w:r>
      <w:proofErr w:type="spellEnd"/>
      <w:r w:rsidRPr="0081156D">
        <w:rPr>
          <w:i/>
        </w:rPr>
        <w:t xml:space="preserve"> Es </w:t>
      </w:r>
      <w:proofErr w:type="spellStart"/>
      <w:r w:rsidRPr="0081156D">
        <w:rPr>
          <w:i/>
        </w:rPr>
        <w:t>Manejar</w:t>
      </w:r>
      <w:proofErr w:type="spellEnd"/>
      <w:r w:rsidRPr="0081156D">
        <w:rPr>
          <w:i/>
        </w:rPr>
        <w:t xml:space="preserve"> </w:t>
      </w:r>
      <w:proofErr w:type="spellStart"/>
      <w:r w:rsidRPr="0081156D">
        <w:rPr>
          <w:i/>
        </w:rPr>
        <w:t>Borracho</w:t>
      </w:r>
      <w:proofErr w:type="spellEnd"/>
      <w:r>
        <w:t>.</w:t>
      </w:r>
    </w:p>
    <w:p w14:paraId="0F0B9374" w14:textId="77777777" w:rsidR="004E62BE" w:rsidRDefault="004E62BE" w:rsidP="004E62BE">
      <w:r>
        <w:t xml:space="preserve">Entre 2012 y 2016, </w:t>
      </w:r>
      <w:proofErr w:type="spellStart"/>
      <w:r>
        <w:t>hubo</w:t>
      </w:r>
      <w:proofErr w:type="spellEnd"/>
      <w:r>
        <w:t xml:space="preserve"> 168 </w:t>
      </w:r>
      <w:proofErr w:type="spellStart"/>
      <w:r>
        <w:t>ocupantes</w:t>
      </w:r>
      <w:proofErr w:type="spellEnd"/>
      <w:r>
        <w:t xml:space="preserve"> de </w:t>
      </w:r>
      <w:proofErr w:type="spellStart"/>
      <w:r>
        <w:t>vehículos</w:t>
      </w:r>
      <w:proofErr w:type="spellEnd"/>
      <w:r>
        <w:t xml:space="preserve"> que </w:t>
      </w:r>
      <w:proofErr w:type="spellStart"/>
      <w:r>
        <w:t>fueron</w:t>
      </w:r>
      <w:proofErr w:type="spellEnd"/>
      <w:r>
        <w:t xml:space="preserve"> </w:t>
      </w:r>
      <w:proofErr w:type="spellStart"/>
      <w:r>
        <w:t>involucrados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(del 31 de </w:t>
      </w:r>
      <w:proofErr w:type="spellStart"/>
      <w:r>
        <w:t>octubre</w:t>
      </w:r>
      <w:proofErr w:type="spellEnd"/>
      <w:r>
        <w:t xml:space="preserve"> a las 6 p.m. hasta el 1 de </w:t>
      </w:r>
      <w:proofErr w:type="spellStart"/>
      <w:r>
        <w:t>noviembre</w:t>
      </w:r>
      <w:proofErr w:type="spellEnd"/>
      <w:r>
        <w:t xml:space="preserve"> a las 5:59 a.m.). 13 </w:t>
      </w:r>
      <w:proofErr w:type="spellStart"/>
      <w:r>
        <w:t>ocupantes</w:t>
      </w:r>
      <w:proofErr w:type="spellEnd"/>
      <w:r>
        <w:t xml:space="preserve"> de </w:t>
      </w:r>
      <w:proofErr w:type="spellStart"/>
      <w:r>
        <w:t>vehículos</w:t>
      </w:r>
      <w:proofErr w:type="spellEnd"/>
      <w:r>
        <w:t xml:space="preserve">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</w:t>
      </w:r>
      <w:proofErr w:type="spellStart"/>
      <w:r>
        <w:t>en</w:t>
      </w:r>
      <w:proofErr w:type="spellEnd"/>
      <w:r>
        <w:t xml:space="preserve"> 2016. Cero </w:t>
      </w:r>
      <w:proofErr w:type="spellStart"/>
      <w:r>
        <w:t>peatones</w:t>
      </w:r>
      <w:proofErr w:type="spellEnd"/>
      <w:r>
        <w:t xml:space="preserve">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, lo que </w:t>
      </w:r>
      <w:proofErr w:type="spellStart"/>
      <w:r>
        <w:t>significa</w:t>
      </w:r>
      <w:proofErr w:type="spellEnd"/>
      <w:r>
        <w:t xml:space="preserve"> que los </w:t>
      </w:r>
      <w:proofErr w:type="spellStart"/>
      <w:r>
        <w:t>niños</w:t>
      </w:r>
      <w:proofErr w:type="spellEnd"/>
      <w:r>
        <w:t xml:space="preserve"> que </w:t>
      </w:r>
      <w:proofErr w:type="spellStart"/>
      <w:r>
        <w:t>pidieron</w:t>
      </w:r>
      <w:proofErr w:type="spellEnd"/>
      <w:r>
        <w:t xml:space="preserve"> </w:t>
      </w:r>
      <w:proofErr w:type="spellStart"/>
      <w:r>
        <w:t>caramelos</w:t>
      </w:r>
      <w:proofErr w:type="spellEnd"/>
      <w:r>
        <w:t xml:space="preserve"> y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fiesteros</w:t>
      </w:r>
      <w:proofErr w:type="spellEnd"/>
      <w:r>
        <w:t xml:space="preserve"> </w:t>
      </w:r>
      <w:proofErr w:type="spellStart"/>
      <w:r>
        <w:t>estaban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seguros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calles</w:t>
      </w:r>
      <w:proofErr w:type="spellEnd"/>
      <w:r>
        <w:t xml:space="preserve">. </w:t>
      </w:r>
      <w:proofErr w:type="spellStart"/>
      <w:r>
        <w:t>Esta</w:t>
      </w:r>
      <w:proofErr w:type="spellEnd"/>
      <w:r>
        <w:t xml:space="preserve"> es una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tendencia</w:t>
      </w:r>
      <w:proofErr w:type="spellEnd"/>
      <w:r>
        <w:t xml:space="preserve">. Y </w:t>
      </w:r>
      <w:proofErr w:type="spellStart"/>
      <w:r>
        <w:t>esta</w:t>
      </w:r>
      <w:proofErr w:type="spellEnd"/>
      <w:r>
        <w:t xml:space="preserve"> es la </w:t>
      </w:r>
      <w:proofErr w:type="spellStart"/>
      <w:r>
        <w:t>razón</w:t>
      </w:r>
      <w:proofErr w:type="spellEnd"/>
      <w:r>
        <w:t xml:space="preserve"> por la que la </w:t>
      </w:r>
      <w:proofErr w:type="spellStart"/>
      <w:r>
        <w:t>Administración</w:t>
      </w:r>
      <w:proofErr w:type="spellEnd"/>
      <w:r>
        <w:t xml:space="preserve"> Nacional de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Tráfico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(NHTSA, por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del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de EE.UU. </w:t>
      </w:r>
      <w:proofErr w:type="spellStart"/>
      <w:r>
        <w:t>trabaja</w:t>
      </w:r>
      <w:proofErr w:type="spellEnd"/>
      <w:r>
        <w:t xml:space="preserve"> con </w:t>
      </w:r>
      <w:r w:rsidRPr="004E62BE">
        <w:rPr>
          <w:b/>
        </w:rPr>
        <w:t>[</w:t>
      </w:r>
      <w:proofErr w:type="spellStart"/>
      <w:r w:rsidRPr="004E62BE">
        <w:rPr>
          <w:b/>
        </w:rPr>
        <w:t>Oficiales</w:t>
      </w:r>
      <w:proofErr w:type="spellEnd"/>
      <w:r w:rsidRPr="004E62BE">
        <w:rPr>
          <w:b/>
        </w:rPr>
        <w:t xml:space="preserve"> Locales]</w:t>
      </w:r>
      <w:r>
        <w:t xml:space="preserve"> para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difundir</w:t>
      </w:r>
      <w:proofErr w:type="spellEnd"/>
      <w:r>
        <w:t xml:space="preserve"> el </w:t>
      </w:r>
      <w:proofErr w:type="spellStart"/>
      <w:r>
        <w:t>mensaje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los </w:t>
      </w:r>
      <w:proofErr w:type="spellStart"/>
      <w:r>
        <w:t>peligros</w:t>
      </w:r>
      <w:proofErr w:type="spellEnd"/>
      <w:r>
        <w:t xml:space="preserve"> de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esfuerzo</w:t>
      </w:r>
      <w:proofErr w:type="spellEnd"/>
      <w:r>
        <w:t xml:space="preserve"> por </w:t>
      </w:r>
      <w:proofErr w:type="spellStart"/>
      <w:r>
        <w:t>librar</w:t>
      </w:r>
      <w:proofErr w:type="spellEnd"/>
      <w:r>
        <w:t xml:space="preserve"> </w:t>
      </w:r>
      <w:proofErr w:type="spellStart"/>
      <w:r>
        <w:t>nuestras</w:t>
      </w:r>
      <w:proofErr w:type="spellEnd"/>
      <w:r>
        <w:t xml:space="preserve"> </w:t>
      </w:r>
      <w:proofErr w:type="spellStart"/>
      <w:r>
        <w:t>calles</w:t>
      </w:r>
      <w:proofErr w:type="spellEnd"/>
      <w:r>
        <w:t xml:space="preserve"> de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borrachos</w:t>
      </w:r>
      <w:proofErr w:type="spellEnd"/>
      <w:r>
        <w:t xml:space="preserve">. </w:t>
      </w:r>
      <w:proofErr w:type="spellStart"/>
      <w:r>
        <w:t>Incluso</w:t>
      </w:r>
      <w:proofErr w:type="spellEnd"/>
      <w:r>
        <w:t xml:space="preserve"> un </w:t>
      </w:r>
      <w:proofErr w:type="spellStart"/>
      <w:r>
        <w:t>trago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ser </w:t>
      </w:r>
      <w:proofErr w:type="spellStart"/>
      <w:r>
        <w:lastRenderedPageBreak/>
        <w:t>demasiado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planeas</w:t>
      </w:r>
      <w:proofErr w:type="spellEnd"/>
      <w:r>
        <w:t xml:space="preserve"> </w:t>
      </w:r>
      <w:proofErr w:type="spellStart"/>
      <w:r>
        <w:t>ponerte</w:t>
      </w:r>
      <w:proofErr w:type="spellEnd"/>
      <w:r>
        <w:t xml:space="preserve"> </w:t>
      </w:r>
      <w:proofErr w:type="spellStart"/>
      <w:r>
        <w:t>detrás</w:t>
      </w:r>
      <w:proofErr w:type="spellEnd"/>
      <w:r>
        <w:t xml:space="preserve"> del volante de un </w:t>
      </w:r>
      <w:proofErr w:type="spellStart"/>
      <w:r>
        <w:t>vehículo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: </w:t>
      </w:r>
      <w:proofErr w:type="spellStart"/>
      <w:r w:rsidRPr="004E62BE">
        <w:rPr>
          <w:i/>
        </w:rPr>
        <w:t>Manejar</w:t>
      </w:r>
      <w:proofErr w:type="spellEnd"/>
      <w:r w:rsidRPr="004E62BE">
        <w:rPr>
          <w:i/>
        </w:rPr>
        <w:t xml:space="preserve"> </w:t>
      </w:r>
      <w:proofErr w:type="spellStart"/>
      <w:r w:rsidRPr="004E62BE">
        <w:rPr>
          <w:i/>
        </w:rPr>
        <w:t>Entonado</w:t>
      </w:r>
      <w:proofErr w:type="spellEnd"/>
      <w:r w:rsidRPr="004E62BE">
        <w:rPr>
          <w:i/>
        </w:rPr>
        <w:t xml:space="preserve"> Es </w:t>
      </w:r>
      <w:proofErr w:type="spellStart"/>
      <w:r w:rsidRPr="004E62BE">
        <w:rPr>
          <w:i/>
        </w:rPr>
        <w:t>Manejar</w:t>
      </w:r>
      <w:proofErr w:type="spellEnd"/>
      <w:r w:rsidRPr="004E62BE">
        <w:rPr>
          <w:i/>
        </w:rPr>
        <w:t xml:space="preserve"> </w:t>
      </w:r>
      <w:proofErr w:type="spellStart"/>
      <w:r w:rsidRPr="004E62BE">
        <w:rPr>
          <w:i/>
        </w:rPr>
        <w:t>Borracho</w:t>
      </w:r>
      <w:proofErr w:type="spellEnd"/>
      <w:r>
        <w:t>.</w:t>
      </w:r>
    </w:p>
    <w:p w14:paraId="7329DDF3" w14:textId="77777777" w:rsidR="004E62BE" w:rsidRDefault="004E62BE" w:rsidP="004E62BE">
      <w:proofErr w:type="spellStart"/>
      <w:r>
        <w:t>Según</w:t>
      </w:r>
      <w:proofErr w:type="spellEnd"/>
      <w:r>
        <w:t xml:space="preserve"> las </w:t>
      </w:r>
      <w:proofErr w:type="spellStart"/>
      <w:r>
        <w:t>estadísticas</w:t>
      </w:r>
      <w:proofErr w:type="spellEnd"/>
      <w:r>
        <w:t xml:space="preserve"> de NHTSA, entre 2012 y 2016, el 44% de </w:t>
      </w:r>
      <w:proofErr w:type="spellStart"/>
      <w:r>
        <w:t>todas</w:t>
      </w:r>
      <w:proofErr w:type="spellEnd"/>
      <w:r>
        <w:t xml:space="preserve"> las personas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automovilísticos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(del 31 de </w:t>
      </w:r>
      <w:proofErr w:type="spellStart"/>
      <w:r>
        <w:t>octubre</w:t>
      </w:r>
      <w:proofErr w:type="spellEnd"/>
      <w:r>
        <w:t xml:space="preserve"> a las 6 p.m. hasta el 1 de </w:t>
      </w:r>
      <w:proofErr w:type="spellStart"/>
      <w:r>
        <w:t>noviembre</w:t>
      </w:r>
      <w:proofErr w:type="spellEnd"/>
      <w:r>
        <w:t xml:space="preserve"> a las 5:59 a.m.) </w:t>
      </w:r>
      <w:proofErr w:type="spellStart"/>
      <w:r>
        <w:t>fue</w:t>
      </w:r>
      <w:proofErr w:type="spellEnd"/>
      <w:r>
        <w:t xml:space="preserve"> </w:t>
      </w:r>
      <w:proofErr w:type="spellStart"/>
      <w:r>
        <w:t>involucrado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que </w:t>
      </w:r>
      <w:proofErr w:type="spellStart"/>
      <w:r>
        <w:t>involucraron</w:t>
      </w:r>
      <w:proofErr w:type="spellEnd"/>
      <w:r>
        <w:t xml:space="preserve"> a un conductor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. Los </w:t>
      </w:r>
      <w:proofErr w:type="spellStart"/>
      <w:r>
        <w:t>niños</w:t>
      </w:r>
      <w:proofErr w:type="spellEnd"/>
      <w:r>
        <w:t xml:space="preserve"> que </w:t>
      </w:r>
      <w:proofErr w:type="spellStart"/>
      <w:r>
        <w:t>piden</w:t>
      </w:r>
      <w:proofErr w:type="spellEnd"/>
      <w:r>
        <w:t xml:space="preserve"> </w:t>
      </w:r>
      <w:proofErr w:type="spellStart"/>
      <w:r>
        <w:t>caramelos</w:t>
      </w:r>
      <w:proofErr w:type="spellEnd"/>
      <w:r>
        <w:t xml:space="preserve"> y </w:t>
      </w:r>
      <w:proofErr w:type="spellStart"/>
      <w:r>
        <w:t>aquellos</w:t>
      </w:r>
      <w:proofErr w:type="spellEnd"/>
      <w:r>
        <w:t xml:space="preserve"> que los </w:t>
      </w:r>
      <w:proofErr w:type="spellStart"/>
      <w:r>
        <w:t>acompañan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riesgo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entre 2012 y 2016, el 14% de las </w:t>
      </w:r>
      <w:proofErr w:type="spellStart"/>
      <w:r>
        <w:t>fatalidades</w:t>
      </w:r>
      <w:proofErr w:type="spellEnd"/>
      <w:r>
        <w:t xml:space="preserve"> de </w:t>
      </w:r>
      <w:proofErr w:type="spellStart"/>
      <w:r>
        <w:t>peatones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</w:t>
      </w:r>
      <w:proofErr w:type="spellStart"/>
      <w:r>
        <w:t>involucraron</w:t>
      </w:r>
      <w:proofErr w:type="spellEnd"/>
      <w:r>
        <w:t xml:space="preserve"> a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borrachos</w:t>
      </w:r>
      <w:proofErr w:type="spellEnd"/>
      <w:r>
        <w:t xml:space="preserve">.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jóvenes</w:t>
      </w:r>
      <w:proofErr w:type="spellEnd"/>
      <w:r>
        <w:t xml:space="preserve"> </w:t>
      </w:r>
      <w:proofErr w:type="spellStart"/>
      <w:r>
        <w:t>corren</w:t>
      </w:r>
      <w:proofErr w:type="spellEnd"/>
      <w:r>
        <w:t xml:space="preserve"> el mayor </w:t>
      </w:r>
      <w:proofErr w:type="spellStart"/>
      <w:r>
        <w:t>riesgo</w:t>
      </w:r>
      <w:proofErr w:type="spellEnd"/>
      <w:r>
        <w:t xml:space="preserve">: el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edad</w:t>
      </w:r>
      <w:proofErr w:type="spellEnd"/>
      <w:r>
        <w:t xml:space="preserve"> de 21 a 34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representó</w:t>
      </w:r>
      <w:proofErr w:type="spellEnd"/>
      <w:r>
        <w:t xml:space="preserve"> la mayor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fatalidades</w:t>
      </w:r>
      <w:proofErr w:type="spellEnd"/>
      <w:r>
        <w:t xml:space="preserve"> (46%)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</w:t>
      </w:r>
      <w:proofErr w:type="spellStart"/>
      <w:r>
        <w:t>en</w:t>
      </w:r>
      <w:proofErr w:type="spellEnd"/>
      <w:r>
        <w:t xml:space="preserve"> 2016. </w:t>
      </w:r>
    </w:p>
    <w:p w14:paraId="06F35D29" w14:textId="77777777" w:rsidR="004E62BE" w:rsidRDefault="004E62BE" w:rsidP="004E62BE">
      <w:proofErr w:type="spellStart"/>
      <w:r>
        <w:t>Elegir</w:t>
      </w:r>
      <w:proofErr w:type="spellEnd"/>
      <w:r>
        <w:t xml:space="preserve"> no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manejar</w:t>
      </w:r>
      <w:proofErr w:type="spellEnd"/>
      <w:r>
        <w:t xml:space="preserve"> debe ser </w:t>
      </w:r>
      <w:proofErr w:type="spellStart"/>
      <w:r>
        <w:t>fácil</w:t>
      </w:r>
      <w:proofErr w:type="spellEnd"/>
      <w:r>
        <w:t xml:space="preserve">.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 pone </w:t>
      </w:r>
      <w:proofErr w:type="spellStart"/>
      <w:r>
        <w:t>en</w:t>
      </w:r>
      <w:proofErr w:type="spellEnd"/>
      <w:r>
        <w:t xml:space="preserve"> </w:t>
      </w:r>
      <w:proofErr w:type="spellStart"/>
      <w:r>
        <w:t>peligro</w:t>
      </w:r>
      <w:proofErr w:type="spellEnd"/>
      <w:r>
        <w:t xml:space="preserve"> al conductor, a los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pasajeros</w:t>
      </w:r>
      <w:proofErr w:type="spellEnd"/>
      <w:r>
        <w:t xml:space="preserve"> del </w:t>
      </w:r>
      <w:proofErr w:type="spellStart"/>
      <w:r>
        <w:t>vehículo</w:t>
      </w:r>
      <w:proofErr w:type="spellEnd"/>
      <w:r>
        <w:t xml:space="preserve"> y los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de la </w:t>
      </w:r>
      <w:proofErr w:type="spellStart"/>
      <w:r>
        <w:t>carretera</w:t>
      </w:r>
      <w:proofErr w:type="spellEnd"/>
      <w:r>
        <w:t xml:space="preserve">.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ser </w:t>
      </w:r>
      <w:proofErr w:type="spellStart"/>
      <w:r>
        <w:t>costoso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cárcel</w:t>
      </w:r>
      <w:proofErr w:type="spellEnd"/>
      <w:r>
        <w:t xml:space="preserve"> y la </w:t>
      </w:r>
      <w:proofErr w:type="spellStart"/>
      <w:r>
        <w:t>pérdida</w:t>
      </w:r>
      <w:proofErr w:type="spellEnd"/>
      <w:r>
        <w:t xml:space="preserve"> de la </w:t>
      </w:r>
      <w:proofErr w:type="spellStart"/>
      <w:r>
        <w:t>licencia</w:t>
      </w:r>
      <w:proofErr w:type="spellEnd"/>
      <w:r>
        <w:t xml:space="preserve"> de </w:t>
      </w:r>
      <w:proofErr w:type="spellStart"/>
      <w:r>
        <w:t>manejar</w:t>
      </w:r>
      <w:proofErr w:type="spellEnd"/>
      <w:r>
        <w:t xml:space="preserve">.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costar hasta $10,000 </w:t>
      </w:r>
      <w:proofErr w:type="spellStart"/>
      <w:r>
        <w:t>en</w:t>
      </w:r>
      <w:proofErr w:type="spellEnd"/>
      <w:r>
        <w:t xml:space="preserve"> </w:t>
      </w:r>
      <w:proofErr w:type="spellStart"/>
      <w:r>
        <w:t>mayores</w:t>
      </w:r>
      <w:proofErr w:type="spellEnd"/>
      <w:r>
        <w:t xml:space="preserve"> </w:t>
      </w:r>
      <w:proofErr w:type="spellStart"/>
      <w:r>
        <w:t>tasas</w:t>
      </w:r>
      <w:proofErr w:type="spellEnd"/>
      <w:r>
        <w:t xml:space="preserve"> de </w:t>
      </w:r>
      <w:proofErr w:type="spellStart"/>
      <w:r>
        <w:t>seguro</w:t>
      </w:r>
      <w:proofErr w:type="spellEnd"/>
      <w:r>
        <w:t xml:space="preserve">, </w:t>
      </w:r>
      <w:proofErr w:type="spellStart"/>
      <w:r>
        <w:t>honorarios</w:t>
      </w:r>
      <w:proofErr w:type="spellEnd"/>
      <w:r>
        <w:t xml:space="preserve"> de abogados,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jurídicos</w:t>
      </w:r>
      <w:proofErr w:type="spellEnd"/>
      <w:r>
        <w:t xml:space="preserve">, </w:t>
      </w:r>
      <w:proofErr w:type="spellStart"/>
      <w:r>
        <w:t>remolques</w:t>
      </w:r>
      <w:proofErr w:type="spellEnd"/>
      <w:r>
        <w:t xml:space="preserve"> y </w:t>
      </w:r>
      <w:proofErr w:type="spellStart"/>
      <w:r>
        <w:t>reparaciones</w:t>
      </w:r>
      <w:proofErr w:type="spellEnd"/>
      <w:r>
        <w:t xml:space="preserve"> del </w:t>
      </w:r>
      <w:proofErr w:type="spellStart"/>
      <w:r>
        <w:t>vehículo</w:t>
      </w:r>
      <w:proofErr w:type="spellEnd"/>
      <w:r>
        <w:t xml:space="preserve"> y </w:t>
      </w:r>
      <w:proofErr w:type="spellStart"/>
      <w:r>
        <w:t>salarios</w:t>
      </w:r>
      <w:proofErr w:type="spellEnd"/>
      <w:r>
        <w:t xml:space="preserve"> </w:t>
      </w:r>
      <w:proofErr w:type="spellStart"/>
      <w:r>
        <w:t>perdidos</w:t>
      </w:r>
      <w:proofErr w:type="spellEnd"/>
      <w:r>
        <w:t xml:space="preserve"> </w:t>
      </w:r>
      <w:proofErr w:type="spellStart"/>
      <w:r>
        <w:t>debido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</w:t>
      </w:r>
      <w:proofErr w:type="spellStart"/>
      <w:r>
        <w:t>ausencia</w:t>
      </w:r>
      <w:proofErr w:type="spellEnd"/>
      <w:r>
        <w:t xml:space="preserve"> del </w:t>
      </w:r>
      <w:proofErr w:type="spellStart"/>
      <w:r>
        <w:t>trabajo</w:t>
      </w:r>
      <w:proofErr w:type="spellEnd"/>
      <w:r>
        <w:t xml:space="preserve">. Hay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para </w:t>
      </w:r>
      <w:proofErr w:type="spellStart"/>
      <w:r>
        <w:t>ayudarte</w:t>
      </w:r>
      <w:proofErr w:type="spellEnd"/>
      <w:r>
        <w:t xml:space="preserve"> a </w:t>
      </w:r>
      <w:proofErr w:type="spellStart"/>
      <w:r>
        <w:t>regresar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 sin </w:t>
      </w:r>
      <w:proofErr w:type="spellStart"/>
      <w:r>
        <w:t>necesidad</w:t>
      </w:r>
      <w:proofErr w:type="spellEnd"/>
      <w:r>
        <w:t xml:space="preserve"> de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beber</w:t>
      </w:r>
      <w:proofErr w:type="spellEnd"/>
      <w:r>
        <w:t>.</w:t>
      </w:r>
    </w:p>
    <w:p w14:paraId="41FF9CD4" w14:textId="77777777" w:rsidR="004E62BE" w:rsidRDefault="004E62BE" w:rsidP="004E62BE">
      <w:r>
        <w:t xml:space="preserve">Este Halloween, y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 xml:space="preserve">,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mantenerte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y </w:t>
      </w:r>
      <w:proofErr w:type="spellStart"/>
      <w:r>
        <w:t>protegerte</w:t>
      </w:r>
      <w:proofErr w:type="spellEnd"/>
      <w:r>
        <w:t xml:space="preserve"> a </w:t>
      </w:r>
      <w:proofErr w:type="spellStart"/>
      <w:r>
        <w:t>ti</w:t>
      </w:r>
      <w:proofErr w:type="spellEnd"/>
      <w:r>
        <w:t xml:space="preserve"> </w:t>
      </w:r>
      <w:proofErr w:type="spellStart"/>
      <w:r>
        <w:t>mismo</w:t>
      </w:r>
      <w:proofErr w:type="spellEnd"/>
      <w:r>
        <w:t xml:space="preserve"> y a los </w:t>
      </w:r>
      <w:proofErr w:type="spellStart"/>
      <w:r>
        <w:t>demás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</w:t>
      </w:r>
      <w:proofErr w:type="spellStart"/>
      <w:r>
        <w:t>siguiendo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consejos</w:t>
      </w:r>
      <w:proofErr w:type="spellEnd"/>
      <w:r>
        <w:t>:</w:t>
      </w:r>
    </w:p>
    <w:p w14:paraId="061360F7" w14:textId="1DBC610D" w:rsidR="004E62BE" w:rsidRDefault="004E62BE" w:rsidP="004E62BE">
      <w:pPr>
        <w:pStyle w:val="ListParagraph"/>
        <w:numPr>
          <w:ilvl w:val="0"/>
          <w:numId w:val="11"/>
        </w:numPr>
      </w:pPr>
      <w:proofErr w:type="spellStart"/>
      <w:r>
        <w:t>Recuerda</w:t>
      </w:r>
      <w:proofErr w:type="spellEnd"/>
      <w:r>
        <w:t xml:space="preserve"> que </w:t>
      </w:r>
      <w:proofErr w:type="spellStart"/>
      <w:r>
        <w:t>nunca</w:t>
      </w:r>
      <w:proofErr w:type="spellEnd"/>
      <w:r>
        <w:t xml:space="preserve"> es </w:t>
      </w:r>
      <w:proofErr w:type="spellStart"/>
      <w:r>
        <w:t>correcto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manejar</w:t>
      </w:r>
      <w:proofErr w:type="spellEnd"/>
      <w:r>
        <w:t xml:space="preserve">.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has </w:t>
      </w:r>
      <w:proofErr w:type="spellStart"/>
      <w:r>
        <w:t>tenido</w:t>
      </w:r>
      <w:proofErr w:type="spellEnd"/>
      <w:r>
        <w:t xml:space="preserve"> un </w:t>
      </w:r>
      <w:proofErr w:type="spellStart"/>
      <w:r>
        <w:t>trago</w:t>
      </w:r>
      <w:proofErr w:type="spellEnd"/>
      <w:r>
        <w:t xml:space="preserve">, </w:t>
      </w:r>
      <w:proofErr w:type="spellStart"/>
      <w:r>
        <w:t>designa</w:t>
      </w:r>
      <w:proofErr w:type="spellEnd"/>
      <w:r>
        <w:t xml:space="preserve"> a un conductor </w:t>
      </w:r>
      <w:proofErr w:type="spellStart"/>
      <w:r>
        <w:t>sobrio</w:t>
      </w:r>
      <w:proofErr w:type="spellEnd"/>
      <w:r>
        <w:t xml:space="preserve"> o </w:t>
      </w:r>
      <w:proofErr w:type="spellStart"/>
      <w:r>
        <w:t>planea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o un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compartido</w:t>
      </w:r>
      <w:proofErr w:type="spellEnd"/>
      <w:r>
        <w:t xml:space="preserve"> para </w:t>
      </w:r>
      <w:proofErr w:type="spellStart"/>
      <w:r>
        <w:t>regresar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  <w:r>
        <w:br/>
      </w:r>
    </w:p>
    <w:p w14:paraId="12F12092" w14:textId="2B3C192E" w:rsidR="004E62BE" w:rsidRDefault="004E62BE" w:rsidP="004E62BE">
      <w:pPr>
        <w:pStyle w:val="ListParagraph"/>
        <w:numPr>
          <w:ilvl w:val="0"/>
          <w:numId w:val="11"/>
        </w:numPr>
      </w:pPr>
      <w:proofErr w:type="spellStart"/>
      <w:r>
        <w:t>Descarga</w:t>
      </w:r>
      <w:proofErr w:type="spellEnd"/>
      <w:r>
        <w:t xml:space="preserve"> la </w:t>
      </w:r>
      <w:proofErr w:type="spellStart"/>
      <w:r>
        <w:t>aplicación</w:t>
      </w:r>
      <w:proofErr w:type="spellEnd"/>
      <w:r>
        <w:t xml:space="preserve"> </w:t>
      </w:r>
      <w:proofErr w:type="spellStart"/>
      <w:r>
        <w:t>móvil</w:t>
      </w:r>
      <w:proofErr w:type="spellEnd"/>
      <w:r>
        <w:t xml:space="preserve"> “</w:t>
      </w:r>
      <w:proofErr w:type="spellStart"/>
      <w:r>
        <w:t>SaferRide</w:t>
      </w:r>
      <w:proofErr w:type="spellEnd"/>
      <w:r>
        <w:t xml:space="preserve">” de NHTSA, disponible </w:t>
      </w:r>
      <w:proofErr w:type="spellStart"/>
      <w:r>
        <w:t>en</w:t>
      </w:r>
      <w:proofErr w:type="spellEnd"/>
      <w:r>
        <w:t xml:space="preserve"> Google Play para </w:t>
      </w:r>
      <w:proofErr w:type="spellStart"/>
      <w:r>
        <w:t>dispositivos</w:t>
      </w:r>
      <w:proofErr w:type="spellEnd"/>
      <w:r>
        <w:t xml:space="preserve"> Android: (</w:t>
      </w:r>
      <w:hyperlink r:id="rId7" w:history="1">
        <w:r w:rsidRPr="004E62BE">
          <w:rPr>
            <w:rStyle w:val="Hyperlink"/>
          </w:rPr>
          <w:t>https://play.google.com/store/apps/details?id=com.nhtsa.SaferRide&amp;hl=en</w:t>
        </w:r>
      </w:hyperlink>
      <w:r>
        <w:t xml:space="preserve">), y </w:t>
      </w:r>
      <w:proofErr w:type="spellStart"/>
      <w:r>
        <w:t>en</w:t>
      </w:r>
      <w:proofErr w:type="spellEnd"/>
      <w:r>
        <w:t xml:space="preserve"> la tienda iTunes de Apple para </w:t>
      </w:r>
      <w:proofErr w:type="spellStart"/>
      <w:r>
        <w:t>dispositivos</w:t>
      </w:r>
      <w:proofErr w:type="spellEnd"/>
      <w:r>
        <w:t xml:space="preserve"> IOS: (</w:t>
      </w:r>
      <w:hyperlink r:id="rId8" w:history="1">
        <w:r w:rsidRPr="00D12734">
          <w:rPr>
            <w:rStyle w:val="Hyperlink"/>
          </w:rPr>
          <w:t>https://itunes.apple.com/us/app/saferride/id950774008?mt=8</w:t>
        </w:r>
      </w:hyperlink>
      <w:r>
        <w:t xml:space="preserve">). </w:t>
      </w:r>
      <w:proofErr w:type="spellStart"/>
      <w:r>
        <w:t>SaferRide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a los </w:t>
      </w:r>
      <w:proofErr w:type="spellStart"/>
      <w:r>
        <w:t>usuarios</w:t>
      </w:r>
      <w:proofErr w:type="spellEnd"/>
      <w:r>
        <w:t xml:space="preserve"> </w:t>
      </w:r>
      <w:proofErr w:type="spellStart"/>
      <w:r>
        <w:t>llamar</w:t>
      </w:r>
      <w:proofErr w:type="spellEnd"/>
      <w:r>
        <w:t xml:space="preserve"> a un taxi o un amigo </w:t>
      </w:r>
      <w:proofErr w:type="spellStart"/>
      <w:r>
        <w:t>predeterminado</w:t>
      </w:r>
      <w:proofErr w:type="spellEnd"/>
      <w:r>
        <w:t xml:space="preserve">, e </w:t>
      </w:r>
      <w:proofErr w:type="spellStart"/>
      <w:r>
        <w:t>identifica</w:t>
      </w:r>
      <w:proofErr w:type="spellEnd"/>
      <w:r>
        <w:t xml:space="preserve"> la </w:t>
      </w:r>
      <w:proofErr w:type="spellStart"/>
      <w:r>
        <w:t>ubicación</w:t>
      </w:r>
      <w:proofErr w:type="spellEnd"/>
      <w:r>
        <w:t xml:space="preserve"> del </w:t>
      </w:r>
      <w:proofErr w:type="spellStart"/>
      <w:r>
        <w:t>usuario</w:t>
      </w:r>
      <w:proofErr w:type="spellEnd"/>
      <w:r>
        <w:t xml:space="preserve"> para que lo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recoger</w:t>
      </w:r>
      <w:proofErr w:type="spellEnd"/>
      <w:r>
        <w:t xml:space="preserve">. </w:t>
      </w:r>
      <w:r w:rsidR="00D12734">
        <w:br/>
      </w:r>
    </w:p>
    <w:p w14:paraId="6012B5A9" w14:textId="0C9AD723" w:rsidR="004E62BE" w:rsidRDefault="004E62BE" w:rsidP="004E62BE">
      <w:pPr>
        <w:pStyle w:val="ListParagraph"/>
        <w:numPr>
          <w:ilvl w:val="0"/>
          <w:numId w:val="11"/>
        </w:numPr>
      </w:pPr>
      <w:proofErr w:type="spellStart"/>
      <w:r>
        <w:t>Utiliza</w:t>
      </w:r>
      <w:proofErr w:type="spellEnd"/>
      <w:r>
        <w:t xml:space="preserve"> el </w:t>
      </w:r>
      <w:proofErr w:type="spellStart"/>
      <w:r>
        <w:t>programa</w:t>
      </w:r>
      <w:proofErr w:type="spellEnd"/>
      <w:r>
        <w:t xml:space="preserve"> “sober ride”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</w:t>
      </w:r>
      <w:r w:rsidRPr="00D12734">
        <w:rPr>
          <w:b/>
        </w:rPr>
        <w:t>[</w:t>
      </w:r>
      <w:proofErr w:type="spellStart"/>
      <w:r w:rsidRPr="00D12734">
        <w:rPr>
          <w:b/>
        </w:rPr>
        <w:t>Inserta</w:t>
      </w:r>
      <w:proofErr w:type="spellEnd"/>
      <w:r w:rsidRPr="00D12734">
        <w:rPr>
          <w:b/>
        </w:rPr>
        <w:t xml:space="preserve"> </w:t>
      </w:r>
      <w:proofErr w:type="spellStart"/>
      <w:r w:rsidRPr="00D12734">
        <w:rPr>
          <w:b/>
        </w:rPr>
        <w:t>aquí</w:t>
      </w:r>
      <w:proofErr w:type="spellEnd"/>
      <w:r w:rsidRPr="00D12734">
        <w:rPr>
          <w:b/>
        </w:rPr>
        <w:t xml:space="preserve"> los </w:t>
      </w:r>
      <w:proofErr w:type="spellStart"/>
      <w:r w:rsidRPr="00D12734">
        <w:rPr>
          <w:b/>
        </w:rPr>
        <w:t>detalles</w:t>
      </w:r>
      <w:proofErr w:type="spellEnd"/>
      <w:r w:rsidRPr="00D12734">
        <w:rPr>
          <w:b/>
        </w:rPr>
        <w:t xml:space="preserve"> del </w:t>
      </w:r>
      <w:proofErr w:type="spellStart"/>
      <w:r w:rsidRPr="00D12734">
        <w:rPr>
          <w:b/>
        </w:rPr>
        <w:t>programa</w:t>
      </w:r>
      <w:proofErr w:type="spellEnd"/>
      <w:r w:rsidRPr="00D12734">
        <w:rPr>
          <w:b/>
        </w:rPr>
        <w:t xml:space="preserve"> local.]</w:t>
      </w:r>
      <w:r w:rsidR="00D12734">
        <w:rPr>
          <w:b/>
        </w:rPr>
        <w:br/>
      </w:r>
    </w:p>
    <w:p w14:paraId="708530D5" w14:textId="3B9ECDC8" w:rsidR="004E62BE" w:rsidRDefault="004E62BE" w:rsidP="004E62BE">
      <w:pPr>
        <w:pStyle w:val="ListParagraph"/>
        <w:numPr>
          <w:ilvl w:val="0"/>
          <w:numId w:val="11"/>
        </w:numPr>
      </w:pPr>
      <w:r>
        <w:lastRenderedPageBreak/>
        <w:t xml:space="preserve">Si </w:t>
      </w:r>
      <w:proofErr w:type="spellStart"/>
      <w:r>
        <w:t>ves</w:t>
      </w:r>
      <w:proofErr w:type="spellEnd"/>
      <w:r>
        <w:t xml:space="preserve"> a un conductor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, </w:t>
      </w:r>
      <w:proofErr w:type="spellStart"/>
      <w:r>
        <w:t>comunícate</w:t>
      </w:r>
      <w:proofErr w:type="spellEnd"/>
      <w:r>
        <w:t xml:space="preserve"> con la </w:t>
      </w:r>
      <w:r w:rsidRPr="00D12734">
        <w:rPr>
          <w:b/>
        </w:rPr>
        <w:t>[</w:t>
      </w:r>
      <w:proofErr w:type="spellStart"/>
      <w:r w:rsidRPr="00D12734">
        <w:rPr>
          <w:b/>
        </w:rPr>
        <w:t>Agencia</w:t>
      </w:r>
      <w:proofErr w:type="spellEnd"/>
      <w:r w:rsidRPr="00D12734">
        <w:rPr>
          <w:b/>
        </w:rPr>
        <w:t xml:space="preserve"> Local del Orden </w:t>
      </w:r>
      <w:proofErr w:type="spellStart"/>
      <w:r w:rsidRPr="00D12734">
        <w:rPr>
          <w:b/>
        </w:rPr>
        <w:t>Público</w:t>
      </w:r>
      <w:proofErr w:type="spellEnd"/>
      <w:r w:rsidRPr="00D12734">
        <w:rPr>
          <w:b/>
        </w:rPr>
        <w:t>]</w:t>
      </w:r>
      <w:r>
        <w:t>.</w:t>
      </w:r>
      <w:r w:rsidR="00D12734">
        <w:br/>
      </w:r>
    </w:p>
    <w:p w14:paraId="1E23454D" w14:textId="409CB3F4" w:rsidR="004E62BE" w:rsidRDefault="004E62BE" w:rsidP="004E62BE">
      <w:pPr>
        <w:pStyle w:val="ListParagraph"/>
        <w:numPr>
          <w:ilvl w:val="0"/>
          <w:numId w:val="11"/>
        </w:numPr>
      </w:pPr>
      <w:r>
        <w:t>¿</w:t>
      </w:r>
      <w:proofErr w:type="spellStart"/>
      <w:r>
        <w:t>Tienes</w:t>
      </w:r>
      <w:proofErr w:type="spellEnd"/>
      <w:r>
        <w:t xml:space="preserve"> un amigo que </w:t>
      </w:r>
      <w:proofErr w:type="spellStart"/>
      <w:r>
        <w:t>está</w:t>
      </w:r>
      <w:proofErr w:type="spellEnd"/>
      <w:r>
        <w:t xml:space="preserve"> a punto de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? </w:t>
      </w:r>
      <w:proofErr w:type="spellStart"/>
      <w:r>
        <w:t>Quítale</w:t>
      </w:r>
      <w:proofErr w:type="spellEnd"/>
      <w:r>
        <w:t xml:space="preserve"> las </w:t>
      </w:r>
      <w:proofErr w:type="spellStart"/>
      <w:r>
        <w:t>llaves</w:t>
      </w:r>
      <w:proofErr w:type="spellEnd"/>
      <w:r>
        <w:t xml:space="preserve"> y </w:t>
      </w:r>
      <w:proofErr w:type="spellStart"/>
      <w:r>
        <w:t>haz</w:t>
      </w:r>
      <w:proofErr w:type="spellEnd"/>
      <w:r>
        <w:t xml:space="preserve"> </w:t>
      </w:r>
      <w:proofErr w:type="spellStart"/>
      <w:r>
        <w:t>arreglos</w:t>
      </w:r>
      <w:proofErr w:type="spellEnd"/>
      <w:r>
        <w:t xml:space="preserve"> para que </w:t>
      </w:r>
      <w:proofErr w:type="spellStart"/>
      <w:r>
        <w:t>tu</w:t>
      </w:r>
      <w:proofErr w:type="spellEnd"/>
      <w:r>
        <w:t xml:space="preserve"> amigo </w:t>
      </w:r>
      <w:proofErr w:type="spellStart"/>
      <w:r>
        <w:t>regrese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</w:p>
    <w:p w14:paraId="1CFD6E50" w14:textId="10D065BF" w:rsidR="004944B0" w:rsidRPr="00901CE9" w:rsidRDefault="004E62BE" w:rsidP="004E62BE">
      <w:r>
        <w:t xml:space="preserve">Es </w:t>
      </w:r>
      <w:proofErr w:type="spellStart"/>
      <w:r>
        <w:t>mucho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fácil</w:t>
      </w:r>
      <w:proofErr w:type="spellEnd"/>
      <w:r>
        <w:t xml:space="preserve"> </w:t>
      </w:r>
      <w:proofErr w:type="spellStart"/>
      <w:r>
        <w:t>disfrutar</w:t>
      </w:r>
      <w:proofErr w:type="spellEnd"/>
      <w:r>
        <w:t xml:space="preserve"> de </w:t>
      </w:r>
      <w:proofErr w:type="spellStart"/>
      <w:r>
        <w:t>festividades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no </w:t>
      </w:r>
      <w:proofErr w:type="spellStart"/>
      <w:r>
        <w:t>te</w:t>
      </w:r>
      <w:proofErr w:type="spellEnd"/>
      <w:r>
        <w:t xml:space="preserve"> </w:t>
      </w:r>
      <w:proofErr w:type="spellStart"/>
      <w:r>
        <w:t>preocupas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regresarás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casa. </w:t>
      </w:r>
      <w:proofErr w:type="spellStart"/>
      <w:r>
        <w:t>Recuerda</w:t>
      </w:r>
      <w:proofErr w:type="spellEnd"/>
      <w:r>
        <w:t xml:space="preserve">: </w:t>
      </w:r>
      <w:proofErr w:type="spellStart"/>
      <w:r w:rsidRPr="00D12734">
        <w:rPr>
          <w:i/>
        </w:rPr>
        <w:t>Manejar</w:t>
      </w:r>
      <w:proofErr w:type="spellEnd"/>
      <w:r w:rsidRPr="00D12734">
        <w:rPr>
          <w:i/>
        </w:rPr>
        <w:t xml:space="preserve"> </w:t>
      </w:r>
      <w:proofErr w:type="spellStart"/>
      <w:r w:rsidRPr="00D12734">
        <w:rPr>
          <w:i/>
        </w:rPr>
        <w:t>Entonado</w:t>
      </w:r>
      <w:proofErr w:type="spellEnd"/>
      <w:r w:rsidRPr="00D12734">
        <w:rPr>
          <w:i/>
        </w:rPr>
        <w:t xml:space="preserve"> Es </w:t>
      </w:r>
      <w:proofErr w:type="spellStart"/>
      <w:r w:rsidRPr="00D12734">
        <w:rPr>
          <w:i/>
        </w:rPr>
        <w:t>Manejar</w:t>
      </w:r>
      <w:proofErr w:type="spellEnd"/>
      <w:r w:rsidRPr="00D12734">
        <w:rPr>
          <w:i/>
        </w:rPr>
        <w:t xml:space="preserve"> </w:t>
      </w:r>
      <w:proofErr w:type="spellStart"/>
      <w:r w:rsidRPr="00D12734">
        <w:rPr>
          <w:i/>
        </w:rPr>
        <w:t>Borracho</w:t>
      </w:r>
      <w:proofErr w:type="spellEnd"/>
      <w:r>
        <w:t>.</w:t>
      </w:r>
    </w:p>
    <w:sectPr w:rsidR="004944B0" w:rsidRPr="00901CE9" w:rsidSect="00B9273B">
      <w:headerReference w:type="default" r:id="rId9"/>
      <w:footerReference w:type="default" r:id="rId10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6E0A0" w14:textId="77777777" w:rsidR="00802113" w:rsidRDefault="00802113" w:rsidP="00901CE9">
      <w:pPr>
        <w:spacing w:after="0" w:line="240" w:lineRule="auto"/>
      </w:pPr>
      <w:r>
        <w:separator/>
      </w:r>
    </w:p>
  </w:endnote>
  <w:endnote w:type="continuationSeparator" w:id="0">
    <w:p w14:paraId="303180BA" w14:textId="77777777" w:rsidR="00802113" w:rsidRDefault="00802113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DA0C4" w14:textId="684A03E8" w:rsidR="00901CE9" w:rsidRPr="00901CE9" w:rsidRDefault="0081156D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84C155" wp14:editId="51F9C2DA">
              <wp:simplePos x="0" y="0"/>
              <wp:positionH relativeFrom="margin">
                <wp:posOffset>4972050</wp:posOffset>
              </wp:positionH>
              <wp:positionV relativeFrom="paragraph">
                <wp:posOffset>-59055</wp:posOffset>
              </wp:positionV>
              <wp:extent cx="1107440" cy="142240"/>
              <wp:effectExtent l="0" t="0" r="16510" b="1016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AED30" w14:textId="27E418D2" w:rsidR="0081156D" w:rsidRDefault="0081156D" w:rsidP="0081156D">
                          <w:pPr>
                            <w:pStyle w:val="5ControlCode"/>
                          </w:pPr>
                          <w:r>
                            <w:t>13486g-072618-v2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84C15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91.5pt;margin-top:-4.6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zyqgIAAKkFAAAOAAAAZHJzL2Uyb0RvYy54bWysVNtunDAQfa/Uf7D8TrjUewGFjZJlqSql&#10;FynpB3jBLFbBprZ3IY367x2bZbNJVKlqy4M1tsdnzswc5vJqaBt0YEpzKVIcXgQYMVHIkotdir/e&#10;594SI22oKGkjBUvxA9P4avX2zWXfJSyStWxKphCACJ30XYprY7rE93VRs5bqC9kxAZeVVC01sFU7&#10;v1S0B/S28aMgmPu9VGWnZMG0htNsvMQrh19VrDCfq0ozg5oUAzfjVuXWrV391SVNdop2NS+ONOhf&#10;sGgpFxD0BJVRQ9Fe8VdQLS+U1LIyF4VsfVlVvGAuB8gmDF5kc1fTjrlcoDi6O5VJ/z/Y4tPhi0K8&#10;TPEMI0FbaNE9Gwy6kQMKbXX6TifgdNeBmxngGLrsMtXdrSy+aSTkuqZix66Vkn3NaAns3Ev/7OmI&#10;oy3Itv8oSwhD90Y6oKFSrS0dFAMBOnTp4dQZS6WwIcNgQQhcFXAXkigCG8j5NJled0qb90y2yBop&#10;VtB5h04Pt9qMrpOLDSZkzpvGdb8Rzw4AczyB2PDU3lkWrpmPcRBvlpsl8Ug033gkyDLvOl8Tb56H&#10;i1n2Lluvs/CnjRuSpOZlyYQNMwkrJH/WuKPER0mcpKVlw0sLZylptduuG4UOFISdu+9YkDM3/zkN&#10;Vy/I5UVKIRTzJoq9fL5ceCQnMy9eBEsvCOObeB6QmGT585RuuWD/nhLqUxzPotkopt/mFrjvdW40&#10;abmB0dHwNsXLkxNNrAQ3onStNZQ3o31WCkv/qRTQ7qnRTrBWo6NazbAdAMWqeCvLB5CukqAsECHM&#10;OzBqqX5g1MPsSLH+vqeKYdR8ECB/O2gmQ03GdjKoKOBpig1Go7k240Dad4rvakAefzAhr+EXqbhT&#10;7xMLoG43MA9cEsfZZQfO+d55PU3Y1S8AAAD//wMAUEsDBBQABgAIAAAAIQAK2VnU4AAAAAkBAAAP&#10;AAAAZHJzL2Rvd25yZXYueG1sTI9BT4NAEIXvJv6HzZh4a5eKtoWyNI3Rk4mR4qHHhZ0CKTuL7LbF&#10;f+940uNkvrz3vWw72V5ccPSdIwWLeQQCqXamo0bBZ/k6W4PwQZPRvSNU8I0etvntTaZT465U4GUf&#10;GsEh5FOtoA1hSKX0dYtW+7kbkPh3dKPVgc+xkWbUVw63vXyIoqW0uiNuaPWAzy3Wp/3ZKtgdqHjp&#10;vt6rj+JYdGWZRPS2PCl1fzftNiACTuEPhl99VoecnSp3JuNFr2C1jnlLUDBLYhAMJE+rRxAVk/EC&#10;ZJ7J/wvyHwAAAP//AwBQSwECLQAUAAYACAAAACEAtoM4kv4AAADhAQAAEwAAAAAAAAAAAAAAAAAA&#10;AAAAW0NvbnRlbnRfVHlwZXNdLnhtbFBLAQItABQABgAIAAAAIQA4/SH/1gAAAJQBAAALAAAAAAAA&#10;AAAAAAAAAC8BAABfcmVscy8ucmVsc1BLAQItABQABgAIAAAAIQDOzmzyqgIAAKkFAAAOAAAAAAAA&#10;AAAAAAAAAC4CAABkcnMvZTJvRG9jLnhtbFBLAQItABQABgAIAAAAIQAK2VnU4AAAAAkBAAAPAAAA&#10;AAAAAAAAAAAAAAQFAABkcnMvZG93bnJldi54bWxQSwUGAAAAAAQABADzAAAAEQYAAAAA&#10;" filled="f" stroked="f">
              <v:textbox inset="0,0,0,0">
                <w:txbxContent>
                  <w:p w14:paraId="115AED30" w14:textId="27E418D2" w:rsidR="0081156D" w:rsidRDefault="0081156D" w:rsidP="0081156D">
                    <w:pPr>
                      <w:pStyle w:val="5ControlCode"/>
                    </w:pPr>
                    <w:proofErr w:type="gramStart"/>
                    <w:r>
                      <w:t>13486</w:t>
                    </w:r>
                    <w:proofErr w:type="gramEnd"/>
                    <w:r>
                      <w:t>g-072</w:t>
                    </w:r>
                    <w:r>
                      <w:t>618-v2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B0123" w14:textId="77777777" w:rsidR="00802113" w:rsidRDefault="00802113" w:rsidP="00901CE9">
      <w:pPr>
        <w:spacing w:after="0" w:line="240" w:lineRule="auto"/>
      </w:pPr>
      <w:r>
        <w:separator/>
      </w:r>
    </w:p>
  </w:footnote>
  <w:footnote w:type="continuationSeparator" w:id="0">
    <w:p w14:paraId="0C1D7D2E" w14:textId="77777777" w:rsidR="00802113" w:rsidRDefault="00802113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35D28" w14:textId="12DC9A87" w:rsidR="00A7668B" w:rsidRDefault="004B6B98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3420D86D" wp14:editId="7E14D587">
          <wp:extent cx="1528094" cy="941705"/>
          <wp:effectExtent l="0" t="0" r="0" b="0"/>
          <wp:docPr id="1" name="Picture 1" descr="NHTSA/Manejar Entonado Logo Lockup -- &#10;NHTSA/Buzzed Driving Spanish Logo Lockup" title="NHTSA/Manejar Entonado Logo Lock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SPN-HorizLockup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924"/>
                  <a:stretch/>
                </pic:blipFill>
                <pic:spPr bwMode="auto">
                  <a:xfrm>
                    <a:off x="0" y="0"/>
                    <a:ext cx="1528300" cy="9418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B9AF4E" w14:textId="77777777" w:rsidR="00AA106A" w:rsidRDefault="00AA106A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92BBC"/>
    <w:multiLevelType w:val="hybridMultilevel"/>
    <w:tmpl w:val="F402B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514ED"/>
    <w:multiLevelType w:val="hybridMultilevel"/>
    <w:tmpl w:val="1026E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D4476"/>
    <w:multiLevelType w:val="hybridMultilevel"/>
    <w:tmpl w:val="2918D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1501B"/>
    <w:multiLevelType w:val="hybridMultilevel"/>
    <w:tmpl w:val="C3588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C17EE"/>
    <w:multiLevelType w:val="hybridMultilevel"/>
    <w:tmpl w:val="69B6C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AF4A65"/>
    <w:multiLevelType w:val="hybridMultilevel"/>
    <w:tmpl w:val="7BA0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34939"/>
    <w:multiLevelType w:val="hybridMultilevel"/>
    <w:tmpl w:val="A120F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C0B3AEF"/>
    <w:multiLevelType w:val="hybridMultilevel"/>
    <w:tmpl w:val="4A60A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C5771"/>
    <w:multiLevelType w:val="hybridMultilevel"/>
    <w:tmpl w:val="A9D84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10"/>
  </w:num>
  <w:num w:numId="7">
    <w:abstractNumId w:val="9"/>
  </w:num>
  <w:num w:numId="8">
    <w:abstractNumId w:val="1"/>
  </w:num>
  <w:num w:numId="9">
    <w:abstractNumId w:val="5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55BC0"/>
    <w:rsid w:val="0005624D"/>
    <w:rsid w:val="000663F2"/>
    <w:rsid w:val="000B1B05"/>
    <w:rsid w:val="000D41BA"/>
    <w:rsid w:val="001125C4"/>
    <w:rsid w:val="00161F42"/>
    <w:rsid w:val="00197D1E"/>
    <w:rsid w:val="001E692F"/>
    <w:rsid w:val="001F18F3"/>
    <w:rsid w:val="001F6E58"/>
    <w:rsid w:val="00201237"/>
    <w:rsid w:val="00205F4F"/>
    <w:rsid w:val="0020729A"/>
    <w:rsid w:val="0021528E"/>
    <w:rsid w:val="00295062"/>
    <w:rsid w:val="002A6AAF"/>
    <w:rsid w:val="002B4917"/>
    <w:rsid w:val="002B66C6"/>
    <w:rsid w:val="002C179A"/>
    <w:rsid w:val="002C5FF8"/>
    <w:rsid w:val="002D7ED2"/>
    <w:rsid w:val="00343E03"/>
    <w:rsid w:val="00352A56"/>
    <w:rsid w:val="003D2D80"/>
    <w:rsid w:val="00405C8E"/>
    <w:rsid w:val="0044490E"/>
    <w:rsid w:val="004944B0"/>
    <w:rsid w:val="004A2628"/>
    <w:rsid w:val="004B6B98"/>
    <w:rsid w:val="004C2BD4"/>
    <w:rsid w:val="004C3718"/>
    <w:rsid w:val="004D21EE"/>
    <w:rsid w:val="004D77A2"/>
    <w:rsid w:val="004E62BE"/>
    <w:rsid w:val="004F7615"/>
    <w:rsid w:val="00512BFB"/>
    <w:rsid w:val="00515528"/>
    <w:rsid w:val="005430D9"/>
    <w:rsid w:val="00550936"/>
    <w:rsid w:val="00557E97"/>
    <w:rsid w:val="00565486"/>
    <w:rsid w:val="005E42DD"/>
    <w:rsid w:val="00603243"/>
    <w:rsid w:val="00604280"/>
    <w:rsid w:val="00625A39"/>
    <w:rsid w:val="006471E1"/>
    <w:rsid w:val="00653E72"/>
    <w:rsid w:val="006576D2"/>
    <w:rsid w:val="00667895"/>
    <w:rsid w:val="0067003C"/>
    <w:rsid w:val="00672251"/>
    <w:rsid w:val="00673C85"/>
    <w:rsid w:val="00676F68"/>
    <w:rsid w:val="00697610"/>
    <w:rsid w:val="006C0473"/>
    <w:rsid w:val="006C07B6"/>
    <w:rsid w:val="006F4D26"/>
    <w:rsid w:val="00736287"/>
    <w:rsid w:val="0077096D"/>
    <w:rsid w:val="00781DFA"/>
    <w:rsid w:val="0078629E"/>
    <w:rsid w:val="007D5238"/>
    <w:rsid w:val="007D5E4F"/>
    <w:rsid w:val="007E35F9"/>
    <w:rsid w:val="007F0F99"/>
    <w:rsid w:val="00802113"/>
    <w:rsid w:val="0081156D"/>
    <w:rsid w:val="00824066"/>
    <w:rsid w:val="008459C9"/>
    <w:rsid w:val="00855CBD"/>
    <w:rsid w:val="00864606"/>
    <w:rsid w:val="00877D0C"/>
    <w:rsid w:val="008B6819"/>
    <w:rsid w:val="008B6C4C"/>
    <w:rsid w:val="008C149B"/>
    <w:rsid w:val="00901CE9"/>
    <w:rsid w:val="00905462"/>
    <w:rsid w:val="00911B46"/>
    <w:rsid w:val="00944E2C"/>
    <w:rsid w:val="00971284"/>
    <w:rsid w:val="009A284C"/>
    <w:rsid w:val="009A5F02"/>
    <w:rsid w:val="009B029C"/>
    <w:rsid w:val="009C0118"/>
    <w:rsid w:val="009D2E1E"/>
    <w:rsid w:val="009E3F3A"/>
    <w:rsid w:val="009F3460"/>
    <w:rsid w:val="00A209DF"/>
    <w:rsid w:val="00A345FE"/>
    <w:rsid w:val="00A46E06"/>
    <w:rsid w:val="00A519A9"/>
    <w:rsid w:val="00A55606"/>
    <w:rsid w:val="00A7668B"/>
    <w:rsid w:val="00A77193"/>
    <w:rsid w:val="00A80AFB"/>
    <w:rsid w:val="00A9795D"/>
    <w:rsid w:val="00AA106A"/>
    <w:rsid w:val="00B2452E"/>
    <w:rsid w:val="00B331E3"/>
    <w:rsid w:val="00B63986"/>
    <w:rsid w:val="00B9273B"/>
    <w:rsid w:val="00BB1112"/>
    <w:rsid w:val="00BC43A2"/>
    <w:rsid w:val="00BF0673"/>
    <w:rsid w:val="00C43B45"/>
    <w:rsid w:val="00C55758"/>
    <w:rsid w:val="00C64E8A"/>
    <w:rsid w:val="00CA1A42"/>
    <w:rsid w:val="00CB37E9"/>
    <w:rsid w:val="00CC5909"/>
    <w:rsid w:val="00CE7F96"/>
    <w:rsid w:val="00CF0D3D"/>
    <w:rsid w:val="00D02FC3"/>
    <w:rsid w:val="00D0427B"/>
    <w:rsid w:val="00D11077"/>
    <w:rsid w:val="00D12734"/>
    <w:rsid w:val="00D25986"/>
    <w:rsid w:val="00D3483B"/>
    <w:rsid w:val="00D3792F"/>
    <w:rsid w:val="00D45507"/>
    <w:rsid w:val="00D53AE1"/>
    <w:rsid w:val="00D55119"/>
    <w:rsid w:val="00D60F1C"/>
    <w:rsid w:val="00D6545A"/>
    <w:rsid w:val="00D846D4"/>
    <w:rsid w:val="00D92FE1"/>
    <w:rsid w:val="00DA64CF"/>
    <w:rsid w:val="00DE2078"/>
    <w:rsid w:val="00DE4EF2"/>
    <w:rsid w:val="00DE5C81"/>
    <w:rsid w:val="00E07F76"/>
    <w:rsid w:val="00E14CE6"/>
    <w:rsid w:val="00E31AC0"/>
    <w:rsid w:val="00E53BEF"/>
    <w:rsid w:val="00E61E96"/>
    <w:rsid w:val="00E828B6"/>
    <w:rsid w:val="00E94519"/>
    <w:rsid w:val="00EB3350"/>
    <w:rsid w:val="00EF561C"/>
    <w:rsid w:val="00F01171"/>
    <w:rsid w:val="00F21C7C"/>
    <w:rsid w:val="00F41EC0"/>
    <w:rsid w:val="00FB2798"/>
    <w:rsid w:val="00FC15B8"/>
    <w:rsid w:val="00FD19B4"/>
    <w:rsid w:val="00FE192B"/>
    <w:rsid w:val="00FE56C5"/>
    <w:rsid w:val="00FF28E8"/>
    <w:rsid w:val="00FF4E5A"/>
    <w:rsid w:val="00FF53E2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44F99"/>
  <w15:docId w15:val="{BD59DC1D-3C83-43A3-A347-AD9310E7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6F4D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2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29E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29E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saferride/id950774008?m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nhtsa.SaferRide&amp;hl=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2018-10-01T18:34:00Z</dcterms:created>
  <dcterms:modified xsi:type="dcterms:W3CDTF">2018-10-01T18:34:00Z</dcterms:modified>
</cp:coreProperties>
</file>