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7DA10" w14:textId="448021A3" w:rsidR="00945E0C" w:rsidRPr="00262E36" w:rsidRDefault="00262E36" w:rsidP="00262E36">
      <w:pPr>
        <w:spacing w:after="480"/>
        <w:jc w:val="center"/>
        <w:rPr>
          <w:rFonts w:ascii="Rockwell" w:eastAsia="Arial" w:hAnsi="Rockwell" w:cs="Arial"/>
          <w:b/>
          <w:lang w:val="es-US"/>
        </w:rPr>
      </w:pPr>
      <w:bookmarkStart w:id="0" w:name="_GoBack"/>
      <w:bookmarkEnd w:id="0"/>
      <w:r w:rsidRPr="006B72D3">
        <w:rPr>
          <w:rFonts w:ascii="Rockwell" w:eastAsia="Arial" w:hAnsi="Rockwell" w:cs="Arial"/>
          <w:b/>
          <w:sz w:val="28"/>
          <w:lang w:val="es-US"/>
        </w:rPr>
        <w:t>M</w:t>
      </w:r>
      <w:r>
        <w:rPr>
          <w:rFonts w:ascii="Rockwell" w:eastAsia="Arial" w:hAnsi="Rockwell" w:cs="Arial"/>
          <w:b/>
          <w:sz w:val="28"/>
          <w:lang w:val="es-US"/>
        </w:rPr>
        <w:t>anejar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B</w:t>
      </w:r>
      <w:r>
        <w:rPr>
          <w:rFonts w:ascii="Rockwell" w:eastAsia="Arial" w:hAnsi="Rockwell" w:cs="Arial"/>
          <w:b/>
          <w:sz w:val="28"/>
          <w:lang w:val="es-US"/>
        </w:rPr>
        <w:t>ajo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>la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I</w:t>
      </w:r>
      <w:r>
        <w:rPr>
          <w:rFonts w:ascii="Rockwell" w:eastAsia="Arial" w:hAnsi="Rockwell" w:cs="Arial"/>
          <w:b/>
          <w:sz w:val="28"/>
          <w:lang w:val="es-US"/>
        </w:rPr>
        <w:t>nfluencia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 xml:space="preserve">de </w:t>
      </w:r>
      <w:r w:rsidRPr="006B72D3">
        <w:rPr>
          <w:rFonts w:ascii="Rockwell" w:eastAsia="Arial" w:hAnsi="Rockwell" w:cs="Arial"/>
          <w:b/>
          <w:sz w:val="28"/>
          <w:lang w:val="es-US"/>
        </w:rPr>
        <w:t>D</w:t>
      </w:r>
      <w:r>
        <w:rPr>
          <w:rFonts w:ascii="Rockwell" w:eastAsia="Arial" w:hAnsi="Rockwell" w:cs="Arial"/>
          <w:b/>
          <w:sz w:val="28"/>
          <w:lang w:val="es-US"/>
        </w:rPr>
        <w:t>rogas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>de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V</w:t>
      </w:r>
      <w:r>
        <w:rPr>
          <w:rFonts w:ascii="Rockwell" w:eastAsia="Arial" w:hAnsi="Rockwell" w:cs="Arial"/>
          <w:b/>
          <w:sz w:val="28"/>
          <w:lang w:val="es-US"/>
        </w:rPr>
        <w:t>enta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L</w:t>
      </w:r>
      <w:r>
        <w:rPr>
          <w:rFonts w:ascii="Rockwell" w:eastAsia="Arial" w:hAnsi="Rockwell" w:cs="Arial"/>
          <w:b/>
          <w:sz w:val="28"/>
          <w:lang w:val="es-US"/>
        </w:rPr>
        <w:t>ibre</w:t>
      </w:r>
      <w:r w:rsidRPr="006B72D3">
        <w:rPr>
          <w:rFonts w:ascii="Rockwell" w:eastAsia="Arial" w:hAnsi="Rockwell" w:cs="Arial"/>
          <w:b/>
          <w:sz w:val="28"/>
          <w:lang w:val="es-US"/>
        </w:rPr>
        <w:t>/R</w:t>
      </w:r>
      <w:r w:rsidR="0005484E">
        <w:rPr>
          <w:rFonts w:ascii="Rockwell" w:eastAsia="Arial" w:hAnsi="Rockwell" w:cs="Arial"/>
          <w:b/>
          <w:sz w:val="28"/>
          <w:lang w:val="es-US"/>
        </w:rPr>
        <w:t>x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2019</w:t>
      </w:r>
    </w:p>
    <w:p w14:paraId="23785DA1" w14:textId="77777777" w:rsidR="00262E36" w:rsidRPr="00143A4E" w:rsidRDefault="00262E36" w:rsidP="00262E36">
      <w:pPr>
        <w:jc w:val="center"/>
        <w:rPr>
          <w:rFonts w:ascii="Rockwell" w:eastAsia="Arial" w:hAnsi="Rockwell" w:cs="Arial"/>
          <w:b/>
          <w:sz w:val="28"/>
          <w:lang w:val="es-US"/>
        </w:rPr>
      </w:pPr>
      <w:r w:rsidRPr="00143A4E">
        <w:rPr>
          <w:rFonts w:ascii="Rockwell" w:eastAsia="Arial" w:hAnsi="Rockwell" w:cs="Arial"/>
          <w:b/>
          <w:sz w:val="28"/>
          <w:lang w:val="es-US"/>
        </w:rPr>
        <w:t>MUESTRA DE COMUNICADO DE PRENSA</w:t>
      </w:r>
    </w:p>
    <w:p w14:paraId="6191EB97" w14:textId="5BACB5FD" w:rsidR="00117783" w:rsidRPr="00262E36" w:rsidRDefault="00262E36" w:rsidP="00262E36">
      <w:pPr>
        <w:spacing w:after="240"/>
        <w:jc w:val="center"/>
        <w:rPr>
          <w:rFonts w:ascii="Rockwell" w:hAnsi="Rockwell"/>
          <w:b/>
          <w:bCs/>
          <w:sz w:val="28"/>
          <w:szCs w:val="28"/>
          <w:lang w:val="es-US"/>
        </w:rPr>
      </w:pPr>
      <w:r w:rsidRPr="00143A4E">
        <w:rPr>
          <w:rFonts w:ascii="Rockwell" w:eastAsia="Arial" w:hAnsi="Rockwell" w:cs="Arial"/>
          <w:b/>
          <w:sz w:val="28"/>
          <w:lang w:val="es-US"/>
        </w:rPr>
        <w:t>VERSIÓN DE NORMAS SOCIALES</w:t>
      </w:r>
    </w:p>
    <w:p w14:paraId="3C52E826" w14:textId="77777777" w:rsidR="00262E36" w:rsidRPr="00262E36" w:rsidRDefault="00262E36" w:rsidP="00262E36">
      <w:pPr>
        <w:rPr>
          <w:rFonts w:ascii="Trebuchet MS" w:eastAsia="Arial" w:hAnsi="Trebuchet MS" w:cs="Arial"/>
          <w:b/>
          <w:sz w:val="22"/>
          <w:lang w:val="es-US"/>
        </w:rPr>
      </w:pPr>
      <w:r w:rsidRPr="00262E36">
        <w:rPr>
          <w:rFonts w:ascii="Trebuchet MS" w:eastAsia="Arial" w:hAnsi="Trebuchet MS" w:cs="Arial"/>
          <w:b/>
          <w:sz w:val="22"/>
          <w:lang w:val="es-US"/>
        </w:rPr>
        <w:t>PARA DIVULGACIÓN INMEDIATA: [Fecha]</w:t>
      </w:r>
    </w:p>
    <w:p w14:paraId="6A7E820F" w14:textId="1C2175AA" w:rsidR="00117783" w:rsidRPr="00262E36" w:rsidRDefault="00262E36">
      <w:pPr>
        <w:rPr>
          <w:rFonts w:ascii="Trebuchet MS" w:hAnsi="Trebuchet MS"/>
          <w:b/>
          <w:sz w:val="22"/>
          <w:szCs w:val="22"/>
          <w:lang w:val="es-US"/>
        </w:rPr>
      </w:pPr>
      <w:r w:rsidRPr="00143A4E">
        <w:rPr>
          <w:rFonts w:ascii="Trebuchet MS" w:eastAsia="Arial" w:hAnsi="Trebuchet MS" w:cs="Arial"/>
          <w:b/>
          <w:sz w:val="22"/>
          <w:lang w:val="es-US"/>
        </w:rPr>
        <w:t>CONTACTO: [Nombre, Número de Teléfono, Correo Electrónico]</w:t>
      </w:r>
    </w:p>
    <w:p w14:paraId="12507BFA" w14:textId="77777777" w:rsidR="00117783" w:rsidRPr="00262E36" w:rsidRDefault="00117783">
      <w:pPr>
        <w:rPr>
          <w:rFonts w:ascii="Trebuchet MS" w:hAnsi="Trebuchet MS"/>
          <w:sz w:val="22"/>
          <w:szCs w:val="22"/>
          <w:lang w:val="es-US"/>
        </w:rPr>
      </w:pPr>
    </w:p>
    <w:p w14:paraId="34B0E955" w14:textId="0BBEA979" w:rsidR="00117783" w:rsidRPr="00262E36" w:rsidRDefault="00262E36">
      <w:pPr>
        <w:rPr>
          <w:rFonts w:ascii="Trebuchet MS" w:eastAsia="Arial" w:hAnsi="Trebuchet MS" w:cs="Arial"/>
          <w:i/>
          <w:color w:val="FF0000"/>
          <w:sz w:val="20"/>
          <w:lang w:val="es-US"/>
        </w:rPr>
      </w:pPr>
      <w:r w:rsidRPr="00143A4E">
        <w:rPr>
          <w:rFonts w:ascii="Trebuchet MS" w:eastAsia="Arial" w:hAnsi="Trebuchet MS" w:cs="Arial"/>
          <w:i/>
          <w:color w:val="FF0000"/>
          <w:sz w:val="20"/>
          <w:lang w:val="es-US"/>
        </w:rPr>
        <w:t>Nota: Antes de llenar los espacios en blanco con los nombres de la organización y del portavoz de la organización, DEBES comunicarte con ellos para obtener permiso para usar sus nombres en este comunicado de prensa, y obtener su aprobación del lenguaje utilizado en las citas, así como para incorporar cualquier cambio o adiciones que ellos requieran. Solo debes emitir el comunicado de prensa si has cumplido plenamente con este requisito.</w:t>
      </w:r>
    </w:p>
    <w:p w14:paraId="01F42E9C" w14:textId="77777777" w:rsidR="00117783" w:rsidRPr="00262E36" w:rsidRDefault="00117783">
      <w:pPr>
        <w:rPr>
          <w:rFonts w:ascii="Trebuchet MS" w:hAnsi="Trebuchet MS"/>
          <w:sz w:val="22"/>
          <w:szCs w:val="22"/>
          <w:lang w:val="es-US"/>
        </w:rPr>
      </w:pPr>
    </w:p>
    <w:p w14:paraId="4456C4D2" w14:textId="50B2445C" w:rsidR="002957E3" w:rsidRPr="00262E36" w:rsidRDefault="00262E36">
      <w:pPr>
        <w:jc w:val="center"/>
        <w:rPr>
          <w:rFonts w:ascii="Trebuchet MS" w:hAnsi="Trebuchet MS"/>
          <w:b/>
          <w:sz w:val="28"/>
          <w:szCs w:val="28"/>
          <w:lang w:val="es-US"/>
        </w:rPr>
      </w:pPr>
      <w:r w:rsidRPr="00143A4E">
        <w:rPr>
          <w:rFonts w:ascii="Trebuchet MS" w:eastAsia="Arial" w:hAnsi="Trebuchet MS" w:cs="Arial"/>
          <w:b/>
          <w:sz w:val="28"/>
          <w:szCs w:val="28"/>
          <w:lang w:val="es-US"/>
        </w:rPr>
        <w:t xml:space="preserve">El Riesgo de Chocar Aumenta con el </w:t>
      </w:r>
      <w:r>
        <w:rPr>
          <w:rFonts w:ascii="Trebuchet MS" w:eastAsia="Arial" w:hAnsi="Trebuchet MS" w:cs="Arial"/>
          <w:b/>
          <w:sz w:val="28"/>
          <w:szCs w:val="28"/>
          <w:lang w:val="es-US"/>
        </w:rPr>
        <w:br/>
      </w:r>
      <w:r w:rsidRPr="00143A4E">
        <w:rPr>
          <w:rFonts w:ascii="Trebuchet MS" w:eastAsia="Arial" w:hAnsi="Trebuchet MS" w:cs="Arial"/>
          <w:b/>
          <w:sz w:val="28"/>
          <w:szCs w:val="28"/>
          <w:lang w:val="es-US"/>
        </w:rPr>
        <w:t>Uso de Medicinas Recetadas y de Venta Libre</w:t>
      </w:r>
      <w:r w:rsidR="00FB6889" w:rsidRPr="00262E36">
        <w:rPr>
          <w:rFonts w:ascii="Trebuchet MS" w:hAnsi="Trebuchet MS"/>
          <w:b/>
          <w:sz w:val="28"/>
          <w:szCs w:val="28"/>
          <w:lang w:val="es-US"/>
        </w:rPr>
        <w:t xml:space="preserve"> </w:t>
      </w:r>
    </w:p>
    <w:p w14:paraId="7009F97A" w14:textId="77777777" w:rsidR="002957E3" w:rsidRPr="00262E36" w:rsidRDefault="002957E3">
      <w:pPr>
        <w:jc w:val="center"/>
        <w:rPr>
          <w:rFonts w:ascii="Trebuchet MS" w:hAnsi="Trebuchet MS"/>
          <w:b/>
          <w:sz w:val="22"/>
          <w:szCs w:val="22"/>
          <w:lang w:val="es-US"/>
        </w:rPr>
      </w:pPr>
    </w:p>
    <w:p w14:paraId="03B6BDBB" w14:textId="77777777" w:rsidR="00262E36" w:rsidRPr="00262E36" w:rsidRDefault="00262E36" w:rsidP="00262E36">
      <w:pPr>
        <w:pStyle w:val="ListParagraph"/>
        <w:numPr>
          <w:ilvl w:val="0"/>
          <w:numId w:val="3"/>
        </w:numPr>
        <w:rPr>
          <w:rFonts w:ascii="Trebuchet MS" w:eastAsia="Arial" w:hAnsi="Trebuchet MS" w:cs="Arial"/>
          <w:i/>
          <w:sz w:val="22"/>
          <w:lang w:val="es-US"/>
        </w:rPr>
      </w:pPr>
      <w:r w:rsidRPr="00262E36">
        <w:rPr>
          <w:rFonts w:ascii="Trebuchet MS" w:eastAsia="Arial" w:hAnsi="Trebuchet MS" w:cs="Arial"/>
          <w:i/>
          <w:sz w:val="22"/>
          <w:lang w:val="es-US"/>
        </w:rPr>
        <w:t>Medicinas de venta libre de uso común, como las medicinas para el resfriado, la alergia y auxiliares para dormir, pueden poner en riesgo a los automovilistas</w:t>
      </w:r>
    </w:p>
    <w:p w14:paraId="06291B56" w14:textId="149963E9" w:rsidR="002747B6" w:rsidRPr="00262E36" w:rsidRDefault="00262E36" w:rsidP="00262E36">
      <w:pPr>
        <w:pStyle w:val="ListParagraph"/>
        <w:numPr>
          <w:ilvl w:val="0"/>
          <w:numId w:val="3"/>
        </w:numPr>
        <w:ind w:right="720"/>
        <w:rPr>
          <w:rFonts w:ascii="Trebuchet MS" w:hAnsi="Trebuchet MS"/>
          <w:bCs/>
          <w:i/>
          <w:iCs/>
          <w:sz w:val="20"/>
          <w:szCs w:val="22"/>
          <w:lang w:val="es-US"/>
        </w:rPr>
      </w:pPr>
      <w:r w:rsidRPr="00262E36">
        <w:rPr>
          <w:rFonts w:ascii="Trebuchet MS" w:eastAsia="Arial" w:hAnsi="Trebuchet MS" w:cs="Arial"/>
          <w:i/>
          <w:sz w:val="22"/>
          <w:lang w:val="es-US"/>
        </w:rPr>
        <w:t>Los antidepresivos, los opioides, las auxiliares para dormir y otras medicinas recetadas pueden afectarte</w:t>
      </w:r>
    </w:p>
    <w:p w14:paraId="0B3F56A5" w14:textId="77777777" w:rsidR="00117783" w:rsidRPr="00262E36" w:rsidRDefault="00117783">
      <w:pPr>
        <w:pStyle w:val="Heading4"/>
        <w:spacing w:before="0" w:after="0"/>
        <w:jc w:val="center"/>
        <w:rPr>
          <w:rFonts w:ascii="Trebuchet MS" w:hAnsi="Trebuchet MS"/>
          <w:b w:val="0"/>
          <w:bCs/>
          <w:iCs/>
          <w:sz w:val="22"/>
          <w:szCs w:val="22"/>
          <w:highlight w:val="yellow"/>
          <w:lang w:val="es-US"/>
        </w:rPr>
      </w:pPr>
    </w:p>
    <w:p w14:paraId="1434C90C" w14:textId="77777777" w:rsidR="00262E36" w:rsidRPr="00262E36" w:rsidRDefault="00262E36" w:rsidP="00262E36">
      <w:pPr>
        <w:rPr>
          <w:rFonts w:ascii="Trebuchet MS" w:eastAsia="Arial" w:hAnsi="Trebuchet MS" w:cs="Arial"/>
          <w:sz w:val="22"/>
          <w:lang w:val="es-US"/>
        </w:rPr>
      </w:pPr>
      <w:bookmarkStart w:id="1" w:name="_gjdgxs" w:colFirst="0" w:colLast="0"/>
      <w:bookmarkEnd w:id="1"/>
      <w:r w:rsidRPr="00262E36">
        <w:rPr>
          <w:rFonts w:ascii="Trebuchet MS" w:eastAsia="Arial" w:hAnsi="Trebuchet MS" w:cs="Arial"/>
          <w:b/>
          <w:sz w:val="22"/>
          <w:lang w:val="es-US"/>
        </w:rPr>
        <w:t xml:space="preserve">[Ciudad, Estado] </w:t>
      </w:r>
      <w:r w:rsidRPr="00262E36">
        <w:rPr>
          <w:rFonts w:ascii="Trebuchet MS" w:hAnsi="Trebuchet MS" w:cs="Arial"/>
          <w:sz w:val="22"/>
          <w:lang w:val="es-US"/>
        </w:rPr>
        <w:t xml:space="preserve">— Hay más de una forma de estar bajo la influencia. Ese es el mensaje que </w:t>
      </w:r>
      <w:r w:rsidRPr="00262E36">
        <w:rPr>
          <w:rFonts w:ascii="Trebuchet MS" w:hAnsi="Trebuchet MS" w:cs="Arial"/>
          <w:b/>
          <w:sz w:val="22"/>
          <w:lang w:val="es-US"/>
        </w:rPr>
        <w:t xml:space="preserve">[Organización Estatal/Organización Comunitaria/Organismo Policial Local] </w:t>
      </w:r>
      <w:r w:rsidRPr="00262E36">
        <w:rPr>
          <w:rFonts w:ascii="Trebuchet MS" w:hAnsi="Trebuchet MS" w:cs="Arial"/>
          <w:sz w:val="22"/>
          <w:lang w:val="es-US"/>
        </w:rPr>
        <w:t xml:space="preserve">y la </w:t>
      </w:r>
      <w:r w:rsidRPr="00262E36">
        <w:rPr>
          <w:rFonts w:ascii="Trebuchet MS" w:eastAsia="Arial" w:hAnsi="Trebuchet MS" w:cs="Arial"/>
          <w:sz w:val="22"/>
          <w:lang w:val="es-US"/>
        </w:rPr>
        <w:t xml:space="preserve">Administración Nacional de Seguridad del Tráfico en las Carreteras del Departamento de Transporte de EE.UU. quieren transmitir a los automovilistas. El uso de medicinas de venta libre y recetadas puede alterar el juicio, el tiempo de reacción y la coordinación, afectando las habilidades de manejo y haciendo que los automovilistas sean más susceptibles a choques y las lesiones y muertes relacionadas. </w:t>
      </w:r>
    </w:p>
    <w:p w14:paraId="48118D74" w14:textId="77777777" w:rsidR="00262E36" w:rsidRPr="00262E36" w:rsidRDefault="00262E36" w:rsidP="00262E36">
      <w:pPr>
        <w:rPr>
          <w:rFonts w:ascii="Trebuchet MS" w:eastAsia="Arial" w:hAnsi="Trebuchet MS" w:cs="Arial"/>
          <w:szCs w:val="28"/>
          <w:lang w:val="es-US"/>
        </w:rPr>
      </w:pPr>
    </w:p>
    <w:p w14:paraId="646C688A" w14:textId="77777777" w:rsidR="00262E36" w:rsidRPr="00262E36" w:rsidRDefault="00262E36" w:rsidP="00262E36">
      <w:pPr>
        <w:rPr>
          <w:rFonts w:ascii="Trebuchet MS" w:eastAsia="Arial" w:hAnsi="Trebuchet MS" w:cs="Arial"/>
          <w:sz w:val="22"/>
          <w:lang w:val="es-US"/>
        </w:rPr>
      </w:pPr>
      <w:r w:rsidRPr="00262E36">
        <w:rPr>
          <w:rFonts w:ascii="Trebuchet MS" w:eastAsia="Arial" w:hAnsi="Trebuchet MS" w:cs="Arial"/>
          <w:sz w:val="22"/>
          <w:lang w:val="es-US"/>
        </w:rPr>
        <w:t xml:space="preserve">“La idea equivocada común es que solo te afecta el alcohol, las drogas ilegales o el abuso de medicinas recetadas. La realidad es que las medicinas comunes de venta libre – tales como las medicinas para el resfriado, la gripe, las alergias y los auxiliares para dormir y las medicinas como los antidepresivos, los opioides y las auxiliares para dormir recetadas por un médico – pueden afectar tu capacidad de manejar de forma segura. Alentamos a los automovilistas a pensar dos veces antes de ponerse detrás del volante mientras usan medicinas de venta libre y recetadas, ya que podrían afectarse”, dijo </w:t>
      </w:r>
      <w:r w:rsidRPr="00262E36">
        <w:rPr>
          <w:rFonts w:ascii="Trebuchet MS" w:eastAsia="Arial" w:hAnsi="Trebuchet MS" w:cs="Arial"/>
          <w:b/>
          <w:sz w:val="22"/>
          <w:lang w:val="es-US"/>
        </w:rPr>
        <w:t>[Líder Estatal/Local]</w:t>
      </w:r>
      <w:r w:rsidRPr="00262E36">
        <w:rPr>
          <w:rFonts w:ascii="Trebuchet MS" w:eastAsia="Arial" w:hAnsi="Trebuchet MS" w:cs="Arial"/>
          <w:sz w:val="22"/>
          <w:lang w:val="es-US"/>
        </w:rPr>
        <w:t>.</w:t>
      </w:r>
    </w:p>
    <w:p w14:paraId="2DF36853" w14:textId="77777777" w:rsidR="00262E36" w:rsidRPr="00262E36" w:rsidRDefault="00262E36" w:rsidP="00262E36">
      <w:pPr>
        <w:rPr>
          <w:rFonts w:ascii="Trebuchet MS" w:eastAsia="Arial" w:hAnsi="Trebuchet MS" w:cs="Arial"/>
          <w:sz w:val="22"/>
          <w:lang w:val="es-US"/>
        </w:rPr>
      </w:pPr>
    </w:p>
    <w:p w14:paraId="6DF60B18" w14:textId="77777777" w:rsidR="00262E36" w:rsidRPr="00262E36" w:rsidRDefault="00262E36" w:rsidP="00262E36">
      <w:pPr>
        <w:rPr>
          <w:rFonts w:ascii="Trebuchet MS" w:eastAsia="Arial" w:hAnsi="Trebuchet MS" w:cs="Arial"/>
          <w:sz w:val="22"/>
          <w:lang w:val="es-US"/>
        </w:rPr>
      </w:pPr>
      <w:r w:rsidRPr="00262E36">
        <w:rPr>
          <w:rFonts w:ascii="Trebuchet MS" w:eastAsia="Arial" w:hAnsi="Trebuchet MS" w:cs="Arial"/>
          <w:sz w:val="22"/>
          <w:lang w:val="es-US"/>
        </w:rPr>
        <w:t>En una encuesta nacional de conductores en la carretera realizada en 2013-2014, NHTSA descubrió que, durante las horas de luz del día de semana, el 10% de conductores resultó positivo por la presencia de una medicina recetada o de venta libre.</w:t>
      </w:r>
    </w:p>
    <w:p w14:paraId="13149AD9" w14:textId="77777777" w:rsidR="00262E36" w:rsidRPr="00262E36" w:rsidRDefault="00262E36" w:rsidP="00262E36">
      <w:pPr>
        <w:rPr>
          <w:rFonts w:ascii="Trebuchet MS" w:eastAsia="Arial" w:hAnsi="Trebuchet MS" w:cs="Arial"/>
          <w:sz w:val="22"/>
          <w:lang w:val="es-US"/>
        </w:rPr>
      </w:pPr>
    </w:p>
    <w:p w14:paraId="11864826" w14:textId="70F59EE5" w:rsidR="0093417D" w:rsidRPr="00262E36" w:rsidRDefault="00262E36" w:rsidP="00262E36">
      <w:pPr>
        <w:rPr>
          <w:rFonts w:ascii="Trebuchet MS" w:hAnsi="Trebuchet MS"/>
          <w:sz w:val="20"/>
          <w:szCs w:val="22"/>
          <w:lang w:val="es-US"/>
        </w:rPr>
      </w:pPr>
      <w:r w:rsidRPr="00262E36">
        <w:rPr>
          <w:rFonts w:ascii="Trebuchet MS" w:eastAsia="Arial" w:hAnsi="Trebuchet MS" w:cs="Arial"/>
          <w:sz w:val="22"/>
          <w:lang w:val="es-US"/>
        </w:rPr>
        <w:t>Ya sea que una droga se obtenga de forma legal o ilegal, manejar bajo la influencia de las drogas representa una amenaza para los conductores, los pasajeros de vehículos y los otros usuarios de la carretera. Manejar bajo la influencia de cualquier sustancia es ilegal en los 50 estados y el Distrito de Columbia. Violar las leyes estatales de DUI</w:t>
      </w:r>
      <w:r w:rsidRPr="00262E36">
        <w:rPr>
          <w:rFonts w:ascii="Trebuchet MS" w:hAnsi="Trebuchet MS" w:cs="Arial"/>
          <w:sz w:val="22"/>
          <w:lang w:val="es-US"/>
        </w:rPr>
        <w:t>—que incluyen las medicinas de venta libre y recetadas y las drogas ilegales y el alcohol—puede resultar en un arresto.</w:t>
      </w:r>
      <w:r w:rsidR="0093417D" w:rsidRPr="00262E36">
        <w:rPr>
          <w:rFonts w:ascii="Trebuchet MS" w:hAnsi="Trebuchet MS"/>
          <w:sz w:val="20"/>
          <w:szCs w:val="22"/>
          <w:lang w:val="es-US"/>
        </w:rPr>
        <w:t xml:space="preserve"> </w:t>
      </w:r>
    </w:p>
    <w:p w14:paraId="71473134" w14:textId="70118FA7" w:rsidR="0093417D" w:rsidRPr="00262E36" w:rsidRDefault="0093417D">
      <w:pPr>
        <w:rPr>
          <w:rFonts w:ascii="Trebuchet MS" w:hAnsi="Trebuchet MS"/>
          <w:sz w:val="20"/>
          <w:szCs w:val="22"/>
          <w:lang w:val="es-US"/>
        </w:rPr>
      </w:pPr>
    </w:p>
    <w:p w14:paraId="6AE25D7E" w14:textId="6D0F5013" w:rsidR="00117783" w:rsidRPr="00262E36" w:rsidRDefault="00262E36" w:rsidP="008B1076">
      <w:pPr>
        <w:spacing w:after="120"/>
        <w:rPr>
          <w:rFonts w:ascii="Trebuchet MS" w:hAnsi="Trebuchet MS"/>
          <w:sz w:val="20"/>
          <w:szCs w:val="22"/>
          <w:lang w:val="es-US"/>
        </w:rPr>
      </w:pPr>
      <w:r w:rsidRPr="00262E36">
        <w:rPr>
          <w:rFonts w:ascii="Trebuchet MS" w:eastAsia="Arial" w:hAnsi="Trebuchet MS" w:cs="Arial"/>
          <w:b/>
          <w:sz w:val="22"/>
          <w:lang w:val="es-US"/>
        </w:rPr>
        <w:t xml:space="preserve">[Líder Estatal/Local u Organización] </w:t>
      </w:r>
      <w:r w:rsidRPr="00262E36">
        <w:rPr>
          <w:rFonts w:ascii="Trebuchet MS" w:eastAsia="Arial" w:hAnsi="Trebuchet MS" w:cs="Arial"/>
          <w:sz w:val="22"/>
          <w:lang w:val="es-US"/>
        </w:rPr>
        <w:t>recomienda estos consejos simples para mantenerte seguro:</w:t>
      </w:r>
      <w:r w:rsidR="007E7C0F" w:rsidRPr="00262E36">
        <w:rPr>
          <w:rFonts w:ascii="Trebuchet MS" w:hAnsi="Trebuchet MS"/>
          <w:sz w:val="20"/>
          <w:szCs w:val="22"/>
          <w:lang w:val="es-US"/>
        </w:rPr>
        <w:tab/>
      </w:r>
    </w:p>
    <w:p w14:paraId="1DBEAA44" w14:textId="77777777" w:rsidR="00262E36" w:rsidRPr="00262E36" w:rsidRDefault="00262E36" w:rsidP="00262E36">
      <w:pPr>
        <w:pStyle w:val="ListParagraph"/>
        <w:numPr>
          <w:ilvl w:val="0"/>
          <w:numId w:val="2"/>
        </w:numPr>
        <w:rPr>
          <w:rFonts w:ascii="Trebuchet MS" w:eastAsia="Arial" w:hAnsi="Trebuchet MS" w:cs="Arial"/>
          <w:sz w:val="22"/>
          <w:szCs w:val="22"/>
          <w:lang w:val="es-US"/>
        </w:rPr>
      </w:pPr>
      <w:r w:rsidRPr="00262E36">
        <w:rPr>
          <w:rFonts w:ascii="Trebuchet MS" w:eastAsia="Arial" w:hAnsi="Trebuchet MS" w:cs="Arial"/>
          <w:sz w:val="22"/>
          <w:szCs w:val="22"/>
          <w:lang w:val="es-US"/>
        </w:rPr>
        <w:t>Si sabes que vas a manejar, no uses drogas que puedan afectar tu capacidad para manejar.</w:t>
      </w:r>
    </w:p>
    <w:p w14:paraId="4E1E511D" w14:textId="120DEB0E" w:rsidR="00262E36" w:rsidRPr="00262E36" w:rsidRDefault="00262E36" w:rsidP="00262E36">
      <w:pPr>
        <w:pStyle w:val="ListParagraph"/>
        <w:numPr>
          <w:ilvl w:val="0"/>
          <w:numId w:val="2"/>
        </w:numPr>
        <w:rPr>
          <w:rFonts w:ascii="Trebuchet MS" w:eastAsia="Arial" w:hAnsi="Trebuchet MS" w:cs="Arial"/>
          <w:sz w:val="22"/>
          <w:szCs w:val="22"/>
          <w:lang w:val="es-US"/>
        </w:rPr>
      </w:pPr>
      <w:r w:rsidRPr="00262E36">
        <w:rPr>
          <w:rFonts w:ascii="Trebuchet MS" w:eastAsia="Arial" w:hAnsi="Trebuchet MS" w:cs="Arial"/>
          <w:sz w:val="22"/>
          <w:szCs w:val="22"/>
          <w:lang w:val="es-US"/>
        </w:rPr>
        <w:t>Si estás tomando una nueva medicina recetada o una dosis más alta de una medicina recetada actual, no manejes hasta que sepas qué efecto tiene en tu juicio, coordinación y tiempo de reacción.</w:t>
      </w:r>
    </w:p>
    <w:p w14:paraId="7C1A9EB2" w14:textId="77777777" w:rsidR="00262E36" w:rsidRPr="00262E36" w:rsidRDefault="00262E36" w:rsidP="00262E36">
      <w:pPr>
        <w:pStyle w:val="ListParagraph"/>
        <w:numPr>
          <w:ilvl w:val="0"/>
          <w:numId w:val="2"/>
        </w:numPr>
        <w:rPr>
          <w:rFonts w:ascii="Trebuchet MS" w:eastAsia="Arial" w:hAnsi="Trebuchet MS" w:cs="Arial"/>
          <w:sz w:val="22"/>
          <w:szCs w:val="22"/>
          <w:lang w:val="es-US"/>
        </w:rPr>
      </w:pPr>
      <w:r w:rsidRPr="00262E36">
        <w:rPr>
          <w:rFonts w:ascii="Trebuchet MS" w:eastAsia="Arial" w:hAnsi="Trebuchet MS" w:cs="Arial"/>
          <w:sz w:val="22"/>
          <w:szCs w:val="22"/>
          <w:lang w:val="es-US"/>
        </w:rPr>
        <w:t>Lee y sigue cuidadosamente todas las etiquetas de advertencia de medicinas y guíate por las advertencias contra “operar maquinaria pesada”, que incluye un vehículo de motor.</w:t>
      </w:r>
    </w:p>
    <w:p w14:paraId="244718B6" w14:textId="77777777" w:rsidR="00262E36" w:rsidRPr="00262E36" w:rsidRDefault="00262E36" w:rsidP="00262E36">
      <w:pPr>
        <w:pStyle w:val="ListParagraph"/>
        <w:numPr>
          <w:ilvl w:val="0"/>
          <w:numId w:val="2"/>
        </w:numPr>
        <w:rPr>
          <w:rFonts w:ascii="Trebuchet MS" w:eastAsia="Arial" w:hAnsi="Trebuchet MS" w:cs="Arial"/>
          <w:sz w:val="22"/>
          <w:szCs w:val="22"/>
          <w:lang w:val="es-US"/>
        </w:rPr>
      </w:pPr>
      <w:r w:rsidRPr="00262E36">
        <w:rPr>
          <w:rFonts w:ascii="Trebuchet MS" w:eastAsia="Arial" w:hAnsi="Trebuchet MS" w:cs="Arial"/>
          <w:sz w:val="22"/>
          <w:szCs w:val="22"/>
          <w:lang w:val="es-US"/>
        </w:rPr>
        <w:t>Si usas una medicina que te afecta, designa a un conductor sobrio, llama a un taxi o usa un servicio de transporte privado.</w:t>
      </w:r>
    </w:p>
    <w:p w14:paraId="568BD64F" w14:textId="77777777" w:rsidR="00262E36" w:rsidRPr="00262E36" w:rsidRDefault="00262E36" w:rsidP="00262E36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rebuchet MS" w:eastAsia="Calibri" w:hAnsi="Trebuchet MS" w:cs="Arial"/>
          <w:color w:val="000000"/>
          <w:sz w:val="22"/>
          <w:szCs w:val="22"/>
          <w:lang w:val="es-US"/>
        </w:rPr>
      </w:pPr>
      <w:r w:rsidRPr="00262E36">
        <w:rPr>
          <w:rFonts w:ascii="Trebuchet MS" w:eastAsia="Arial" w:hAnsi="Trebuchet MS" w:cs="Arial"/>
          <w:sz w:val="22"/>
          <w:szCs w:val="22"/>
          <w:lang w:val="es-US"/>
        </w:rPr>
        <w:t xml:space="preserve">Ciertas medicinas no pueden perjudicarlo por sí solas, pero si se toman con una segunda medicina o con el alcohol, pueden inhibirse. </w:t>
      </w:r>
    </w:p>
    <w:p w14:paraId="4DA96685" w14:textId="77777777" w:rsidR="00262E36" w:rsidRPr="00262E36" w:rsidRDefault="00262E36" w:rsidP="00262E36">
      <w:pPr>
        <w:pStyle w:val="ListParagraph"/>
        <w:numPr>
          <w:ilvl w:val="0"/>
          <w:numId w:val="2"/>
        </w:numPr>
        <w:spacing w:line="276" w:lineRule="auto"/>
        <w:textAlignment w:val="baseline"/>
        <w:rPr>
          <w:rFonts w:ascii="Trebuchet MS" w:hAnsi="Trebuchet MS" w:cs="Arial"/>
          <w:color w:val="000000"/>
          <w:sz w:val="22"/>
          <w:szCs w:val="22"/>
          <w:lang w:val="es-US"/>
        </w:rPr>
      </w:pPr>
      <w:r w:rsidRPr="00262E36">
        <w:rPr>
          <w:rFonts w:ascii="Trebuchet MS" w:hAnsi="Trebuchet MS" w:cs="Arial"/>
          <w:color w:val="000000"/>
          <w:sz w:val="22"/>
          <w:szCs w:val="22"/>
          <w:lang w:val="es-US"/>
        </w:rPr>
        <w:t xml:space="preserve">Si ves a un conductor bajo la influencia en la carretera, comunícate con la </w:t>
      </w:r>
      <w:r w:rsidRPr="00262E36">
        <w:rPr>
          <w:rFonts w:ascii="Trebuchet MS" w:hAnsi="Trebuchet MS" w:cs="Arial"/>
          <w:bCs/>
          <w:color w:val="000000"/>
          <w:sz w:val="22"/>
          <w:szCs w:val="22"/>
          <w:lang w:val="es-US"/>
        </w:rPr>
        <w:t>agencia local del orden público</w:t>
      </w:r>
      <w:r w:rsidRPr="00262E36">
        <w:rPr>
          <w:rFonts w:ascii="Trebuchet MS" w:hAnsi="Trebuchet MS" w:cs="Arial"/>
          <w:color w:val="000000"/>
          <w:sz w:val="22"/>
          <w:szCs w:val="22"/>
          <w:lang w:val="es-US"/>
        </w:rPr>
        <w:t xml:space="preserve">. </w:t>
      </w:r>
    </w:p>
    <w:p w14:paraId="5C55E51F" w14:textId="76CEE3A4" w:rsidR="0099511E" w:rsidRPr="00262E36" w:rsidRDefault="00262E36" w:rsidP="00262E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hAnsi="Trebuchet MS"/>
          <w:sz w:val="22"/>
          <w:szCs w:val="22"/>
          <w:lang w:val="es-US"/>
        </w:rPr>
      </w:pPr>
      <w:r w:rsidRPr="00262E36">
        <w:rPr>
          <w:rFonts w:ascii="Trebuchet MS" w:eastAsia="Arial" w:hAnsi="Trebuchet MS" w:cs="Arial"/>
          <w:sz w:val="22"/>
          <w:szCs w:val="22"/>
          <w:lang w:val="es-US"/>
        </w:rPr>
        <w:t>Si conoces a alguien que está a punto de manejar bajo la influencia, quítale las llaves y ayúdale a hacer arreglos de viaje seguros y sobrios hacia donde va.</w:t>
      </w:r>
      <w:r w:rsidR="0099511E" w:rsidRPr="00262E36">
        <w:rPr>
          <w:rFonts w:ascii="Trebuchet MS" w:hAnsi="Trebuchet MS"/>
          <w:sz w:val="22"/>
          <w:szCs w:val="22"/>
          <w:lang w:val="es-US"/>
        </w:rPr>
        <w:t xml:space="preserve"> </w:t>
      </w:r>
    </w:p>
    <w:p w14:paraId="1AC42B31" w14:textId="77777777" w:rsidR="0099511E" w:rsidRPr="00262E36" w:rsidRDefault="0099511E" w:rsidP="0099511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rebuchet MS" w:hAnsi="Trebuchet MS"/>
          <w:sz w:val="22"/>
          <w:szCs w:val="22"/>
          <w:lang w:val="es-US"/>
        </w:rPr>
      </w:pPr>
    </w:p>
    <w:p w14:paraId="384DEC27" w14:textId="2DDADC22" w:rsidR="00117783" w:rsidRDefault="00262E36" w:rsidP="00BF1C5B">
      <w:pPr>
        <w:rPr>
          <w:rFonts w:ascii="Trebuchet MS" w:hAnsi="Trebuchet MS"/>
          <w:sz w:val="22"/>
          <w:szCs w:val="22"/>
          <w:lang w:val="es-US"/>
        </w:rPr>
      </w:pPr>
      <w:r w:rsidRPr="00143A4E">
        <w:rPr>
          <w:rFonts w:ascii="Trebuchet MS" w:eastAsia="Arial" w:hAnsi="Trebuchet MS" w:cs="Arial"/>
          <w:lang w:val="es-US"/>
        </w:rPr>
        <w:t>Para obtener más información, visita</w:t>
      </w:r>
      <w:r w:rsidR="00AC5C63" w:rsidRPr="00262E36">
        <w:rPr>
          <w:rFonts w:ascii="Trebuchet MS" w:hAnsi="Trebuchet MS"/>
          <w:sz w:val="22"/>
          <w:szCs w:val="22"/>
          <w:lang w:val="es-US"/>
        </w:rPr>
        <w:t xml:space="preserve"> </w:t>
      </w:r>
      <w:hyperlink r:id="rId8" w:history="1">
        <w:r w:rsidR="00AC5C63" w:rsidRPr="00262E36">
          <w:rPr>
            <w:rStyle w:val="Hyperlink"/>
            <w:rFonts w:ascii="Trebuchet MS" w:hAnsi="Trebuchet MS"/>
            <w:sz w:val="22"/>
            <w:szCs w:val="22"/>
            <w:lang w:val="es-US"/>
          </w:rPr>
          <w:t>NHTSA.gov</w:t>
        </w:r>
        <w:bookmarkStart w:id="2" w:name="_30j0zll" w:colFirst="0" w:colLast="0"/>
        <w:bookmarkEnd w:id="2"/>
      </w:hyperlink>
      <w:r w:rsidR="004D7C74" w:rsidRPr="00262E36">
        <w:rPr>
          <w:rFonts w:ascii="Trebuchet MS" w:hAnsi="Trebuchet MS"/>
          <w:sz w:val="22"/>
          <w:szCs w:val="22"/>
          <w:lang w:val="es-US"/>
        </w:rPr>
        <w:t xml:space="preserve">. </w:t>
      </w:r>
    </w:p>
    <w:p w14:paraId="403BD99F" w14:textId="3D3BB32E" w:rsidR="00262E36" w:rsidRPr="00262E36" w:rsidRDefault="00262E36" w:rsidP="00BF1C5B">
      <w:pPr>
        <w:rPr>
          <w:rFonts w:ascii="Trebuchet MS" w:hAnsi="Trebuchet MS"/>
          <w:sz w:val="22"/>
          <w:szCs w:val="22"/>
          <w:lang w:val="es-US"/>
        </w:rPr>
      </w:pPr>
    </w:p>
    <w:sectPr w:rsidR="00262E36" w:rsidRPr="00262E36" w:rsidSect="00C946FA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2448" w:right="1440" w:bottom="720" w:left="1440" w:header="576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37D36" w14:textId="77777777" w:rsidR="00083B87" w:rsidRDefault="00083B87">
      <w:r>
        <w:separator/>
      </w:r>
    </w:p>
  </w:endnote>
  <w:endnote w:type="continuationSeparator" w:id="0">
    <w:p w14:paraId="75D4B825" w14:textId="77777777" w:rsidR="00083B87" w:rsidRDefault="00083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4CC4D" w14:textId="23DC0F91" w:rsidR="00FE58AE" w:rsidRDefault="00FE58AE" w:rsidP="00FE58AE">
    <w:pPr>
      <w:pStyle w:val="5ControlCode"/>
    </w:pPr>
    <w:r>
      <w:t>14392d</w:t>
    </w:r>
    <w:r w:rsidRPr="00C55F2A">
      <w:t>-</w:t>
    </w:r>
    <w:r>
      <w:t>081619</w:t>
    </w:r>
    <w:r w:rsidRPr="00C55F2A">
      <w:t>-v</w:t>
    </w: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9CB36" w14:textId="5A48EF7B" w:rsidR="000E237A" w:rsidRDefault="000E237A" w:rsidP="000E237A">
    <w:pPr>
      <w:pStyle w:val="5ControlCode"/>
      <w:spacing w:after="0"/>
    </w:pPr>
    <w:r>
      <w:t>14392i-</w:t>
    </w:r>
    <w:r w:rsidR="00AC300D">
      <w:t>091919-v3</w:t>
    </w:r>
  </w:p>
  <w:p w14:paraId="32C90141" w14:textId="43EB1D96" w:rsidR="001D57B7" w:rsidRDefault="001D57B7" w:rsidP="000753B3">
    <w:pPr>
      <w:pStyle w:val="5ControlCode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C5A99" w14:textId="77777777" w:rsidR="00083B87" w:rsidRDefault="00083B87">
      <w:r>
        <w:separator/>
      </w:r>
    </w:p>
  </w:footnote>
  <w:footnote w:type="continuationSeparator" w:id="0">
    <w:p w14:paraId="21A9A635" w14:textId="77777777" w:rsidR="00083B87" w:rsidRDefault="00083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EEFDF" w14:textId="143E61B0" w:rsidR="001D57B7" w:rsidRDefault="001D57B7" w:rsidP="001D57B7">
    <w:pPr>
      <w:pStyle w:val="Header"/>
      <w:jc w:val="center"/>
    </w:pPr>
    <w:r>
      <w:rPr>
        <w:b/>
        <w:noProof/>
        <w:position w:val="6"/>
        <w:sz w:val="36"/>
        <w:szCs w:val="36"/>
      </w:rPr>
      <w:drawing>
        <wp:inline distT="0" distB="0" distL="0" distR="0" wp14:anchorId="38364F84" wp14:editId="169545BC">
          <wp:extent cx="2524125" cy="879285"/>
          <wp:effectExtent l="0" t="0" r="0" b="0"/>
          <wp:docPr id="3" name="Picture 3" descr="If you feel different you drive differen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rug-ImpairedDriving_SN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2803" cy="88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6F67F" w14:textId="0739F49F" w:rsidR="00AC5C63" w:rsidRPr="001773BA" w:rsidRDefault="00AC5C63" w:rsidP="004B2336">
    <w:pPr>
      <w:pStyle w:val="Header"/>
      <w:jc w:val="center"/>
      <w:rPr>
        <w:b/>
        <w:bCs/>
        <w:color w:val="FF0000"/>
        <w:sz w:val="96"/>
        <w:szCs w:val="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0285B"/>
    <w:multiLevelType w:val="hybridMultilevel"/>
    <w:tmpl w:val="D6DE8FCC"/>
    <w:lvl w:ilvl="0" w:tplc="2AC415A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A5272"/>
    <w:multiLevelType w:val="multilevel"/>
    <w:tmpl w:val="2D14E1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B0D7EDF"/>
    <w:multiLevelType w:val="multilevel"/>
    <w:tmpl w:val="2EC481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B4032F3"/>
    <w:multiLevelType w:val="hybridMultilevel"/>
    <w:tmpl w:val="A8A66EFA"/>
    <w:lvl w:ilvl="0" w:tplc="AB44E764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476F1"/>
    <w:multiLevelType w:val="hybridMultilevel"/>
    <w:tmpl w:val="02D64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783"/>
    <w:rsid w:val="00015A22"/>
    <w:rsid w:val="0002792E"/>
    <w:rsid w:val="000334F1"/>
    <w:rsid w:val="00034814"/>
    <w:rsid w:val="00046777"/>
    <w:rsid w:val="0005484E"/>
    <w:rsid w:val="00071F24"/>
    <w:rsid w:val="000753B3"/>
    <w:rsid w:val="00083B87"/>
    <w:rsid w:val="00095194"/>
    <w:rsid w:val="000A364C"/>
    <w:rsid w:val="000A7CE0"/>
    <w:rsid w:val="000B6AF2"/>
    <w:rsid w:val="000E0B89"/>
    <w:rsid w:val="000E0DE0"/>
    <w:rsid w:val="000E14FF"/>
    <w:rsid w:val="000E237A"/>
    <w:rsid w:val="000E5AD3"/>
    <w:rsid w:val="00105AE3"/>
    <w:rsid w:val="00117783"/>
    <w:rsid w:val="001259B3"/>
    <w:rsid w:val="00170CDC"/>
    <w:rsid w:val="001773BA"/>
    <w:rsid w:val="00184AAE"/>
    <w:rsid w:val="001D0D0B"/>
    <w:rsid w:val="001D57B7"/>
    <w:rsid w:val="001E6E6C"/>
    <w:rsid w:val="001F29EB"/>
    <w:rsid w:val="001F45F0"/>
    <w:rsid w:val="0020175B"/>
    <w:rsid w:val="0020238E"/>
    <w:rsid w:val="00222058"/>
    <w:rsid w:val="00235676"/>
    <w:rsid w:val="00241DB9"/>
    <w:rsid w:val="00262E36"/>
    <w:rsid w:val="002747B6"/>
    <w:rsid w:val="00277991"/>
    <w:rsid w:val="00277C1D"/>
    <w:rsid w:val="002957E3"/>
    <w:rsid w:val="002A26AF"/>
    <w:rsid w:val="002A542F"/>
    <w:rsid w:val="002B21EB"/>
    <w:rsid w:val="002D625C"/>
    <w:rsid w:val="00302499"/>
    <w:rsid w:val="003326A0"/>
    <w:rsid w:val="003B056C"/>
    <w:rsid w:val="003B4D9A"/>
    <w:rsid w:val="003B518E"/>
    <w:rsid w:val="003C08D2"/>
    <w:rsid w:val="003D7BC3"/>
    <w:rsid w:val="003E4774"/>
    <w:rsid w:val="003E48A7"/>
    <w:rsid w:val="003E7F71"/>
    <w:rsid w:val="003F5A36"/>
    <w:rsid w:val="003F5FA0"/>
    <w:rsid w:val="004062C0"/>
    <w:rsid w:val="00435D05"/>
    <w:rsid w:val="0043689F"/>
    <w:rsid w:val="00436AE5"/>
    <w:rsid w:val="00441565"/>
    <w:rsid w:val="00450D5D"/>
    <w:rsid w:val="0048750F"/>
    <w:rsid w:val="004B00E0"/>
    <w:rsid w:val="004B2336"/>
    <w:rsid w:val="004D7C74"/>
    <w:rsid w:val="00511470"/>
    <w:rsid w:val="00513BD6"/>
    <w:rsid w:val="00515674"/>
    <w:rsid w:val="00521614"/>
    <w:rsid w:val="00545861"/>
    <w:rsid w:val="0059179A"/>
    <w:rsid w:val="005C3F25"/>
    <w:rsid w:val="005D34A0"/>
    <w:rsid w:val="005D3A7F"/>
    <w:rsid w:val="005E4CEA"/>
    <w:rsid w:val="00601457"/>
    <w:rsid w:val="006119B3"/>
    <w:rsid w:val="00616375"/>
    <w:rsid w:val="00623CF1"/>
    <w:rsid w:val="006440F9"/>
    <w:rsid w:val="00645BF3"/>
    <w:rsid w:val="00652730"/>
    <w:rsid w:val="00666108"/>
    <w:rsid w:val="006A06E8"/>
    <w:rsid w:val="006B019F"/>
    <w:rsid w:val="006D5A11"/>
    <w:rsid w:val="007048FE"/>
    <w:rsid w:val="00725580"/>
    <w:rsid w:val="0077498D"/>
    <w:rsid w:val="007A1CD5"/>
    <w:rsid w:val="007B7187"/>
    <w:rsid w:val="007C2656"/>
    <w:rsid w:val="007D08B6"/>
    <w:rsid w:val="007D26A8"/>
    <w:rsid w:val="007E7C0F"/>
    <w:rsid w:val="007F25CE"/>
    <w:rsid w:val="008228C8"/>
    <w:rsid w:val="008551A9"/>
    <w:rsid w:val="00873B83"/>
    <w:rsid w:val="008767B6"/>
    <w:rsid w:val="00877548"/>
    <w:rsid w:val="0089784B"/>
    <w:rsid w:val="008B1076"/>
    <w:rsid w:val="008B49E5"/>
    <w:rsid w:val="008F401C"/>
    <w:rsid w:val="009037B9"/>
    <w:rsid w:val="00922EB8"/>
    <w:rsid w:val="00927AB3"/>
    <w:rsid w:val="0093417D"/>
    <w:rsid w:val="00942498"/>
    <w:rsid w:val="00945E0C"/>
    <w:rsid w:val="009655B4"/>
    <w:rsid w:val="009755FC"/>
    <w:rsid w:val="009833AA"/>
    <w:rsid w:val="00984EBB"/>
    <w:rsid w:val="0099511E"/>
    <w:rsid w:val="009A6AD7"/>
    <w:rsid w:val="009C4462"/>
    <w:rsid w:val="009C7ED7"/>
    <w:rsid w:val="009D27E2"/>
    <w:rsid w:val="00A01C47"/>
    <w:rsid w:val="00A0535D"/>
    <w:rsid w:val="00A250A9"/>
    <w:rsid w:val="00A25EDB"/>
    <w:rsid w:val="00A55D6A"/>
    <w:rsid w:val="00A62C2D"/>
    <w:rsid w:val="00A67D17"/>
    <w:rsid w:val="00A76EBA"/>
    <w:rsid w:val="00AA1166"/>
    <w:rsid w:val="00AA7FF9"/>
    <w:rsid w:val="00AC1CB7"/>
    <w:rsid w:val="00AC300D"/>
    <w:rsid w:val="00AC5C63"/>
    <w:rsid w:val="00AE33FC"/>
    <w:rsid w:val="00B21EC8"/>
    <w:rsid w:val="00B73E20"/>
    <w:rsid w:val="00B760A5"/>
    <w:rsid w:val="00B7677E"/>
    <w:rsid w:val="00B7683E"/>
    <w:rsid w:val="00BA3729"/>
    <w:rsid w:val="00BB77F2"/>
    <w:rsid w:val="00BC0CB3"/>
    <w:rsid w:val="00BF1C5B"/>
    <w:rsid w:val="00C133A6"/>
    <w:rsid w:val="00C175FF"/>
    <w:rsid w:val="00C2001C"/>
    <w:rsid w:val="00C40557"/>
    <w:rsid w:val="00C51802"/>
    <w:rsid w:val="00C6068D"/>
    <w:rsid w:val="00C67D59"/>
    <w:rsid w:val="00C834B2"/>
    <w:rsid w:val="00C946FA"/>
    <w:rsid w:val="00CA3DBE"/>
    <w:rsid w:val="00CB4DFC"/>
    <w:rsid w:val="00CB7723"/>
    <w:rsid w:val="00CC0D54"/>
    <w:rsid w:val="00CE7D2D"/>
    <w:rsid w:val="00CF182C"/>
    <w:rsid w:val="00D06540"/>
    <w:rsid w:val="00D106DE"/>
    <w:rsid w:val="00D549F1"/>
    <w:rsid w:val="00D55F45"/>
    <w:rsid w:val="00D627CC"/>
    <w:rsid w:val="00DC3293"/>
    <w:rsid w:val="00DC5AF1"/>
    <w:rsid w:val="00DC7130"/>
    <w:rsid w:val="00DD6DF0"/>
    <w:rsid w:val="00DE2F8D"/>
    <w:rsid w:val="00E015FD"/>
    <w:rsid w:val="00E208AA"/>
    <w:rsid w:val="00E254B6"/>
    <w:rsid w:val="00E42D5F"/>
    <w:rsid w:val="00E93BD0"/>
    <w:rsid w:val="00EC3C1F"/>
    <w:rsid w:val="00ED0E38"/>
    <w:rsid w:val="00ED5B88"/>
    <w:rsid w:val="00EE7B39"/>
    <w:rsid w:val="00EF27EC"/>
    <w:rsid w:val="00EF3D6D"/>
    <w:rsid w:val="00F11803"/>
    <w:rsid w:val="00F230CA"/>
    <w:rsid w:val="00F57EB1"/>
    <w:rsid w:val="00F65230"/>
    <w:rsid w:val="00F65B09"/>
    <w:rsid w:val="00F67A52"/>
    <w:rsid w:val="00F80C43"/>
    <w:rsid w:val="00FB42CD"/>
    <w:rsid w:val="00FB6889"/>
    <w:rsid w:val="00FD7A32"/>
    <w:rsid w:val="00FE3081"/>
    <w:rsid w:val="00FE3FAA"/>
    <w:rsid w:val="00FE58AE"/>
    <w:rsid w:val="00FF1FA8"/>
    <w:rsid w:val="27B5E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73CF44"/>
  <w15:docId w15:val="{09B4BDAF-7BEB-4FF9-B728-E2ED5A51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202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2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23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3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3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38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5C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5C63"/>
  </w:style>
  <w:style w:type="paragraph" w:styleId="Footer">
    <w:name w:val="footer"/>
    <w:basedOn w:val="Normal"/>
    <w:link w:val="FooterChar"/>
    <w:uiPriority w:val="99"/>
    <w:unhideWhenUsed/>
    <w:rsid w:val="00AC5C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C63"/>
  </w:style>
  <w:style w:type="paragraph" w:styleId="Revision">
    <w:name w:val="Revision"/>
    <w:hidden/>
    <w:uiPriority w:val="99"/>
    <w:semiHidden/>
    <w:rsid w:val="00F65B09"/>
  </w:style>
  <w:style w:type="character" w:styleId="Hyperlink">
    <w:name w:val="Hyperlink"/>
    <w:unhideWhenUsed/>
    <w:rsid w:val="00BF1C5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57E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C5AF1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7C1D"/>
    <w:rPr>
      <w:color w:val="605E5C"/>
      <w:shd w:val="clear" w:color="auto" w:fill="E1DFDD"/>
    </w:rPr>
  </w:style>
  <w:style w:type="paragraph" w:customStyle="1" w:styleId="5ControlCode">
    <w:name w:val="5. Control Code"/>
    <w:basedOn w:val="Normal"/>
    <w:link w:val="5ControlCodeChar"/>
    <w:rsid w:val="00FE58AE"/>
    <w:pPr>
      <w:spacing w:after="200" w:line="276" w:lineRule="auto"/>
      <w:jc w:val="right"/>
    </w:pPr>
    <w:rPr>
      <w:rFonts w:ascii="Trebuchet MS" w:eastAsia="Calibri" w:hAnsi="Trebuchet MS"/>
      <w:sz w:val="14"/>
      <w:szCs w:val="14"/>
    </w:rPr>
  </w:style>
  <w:style w:type="character" w:customStyle="1" w:styleId="5ControlCodeChar">
    <w:name w:val="5. Control Code Char"/>
    <w:link w:val="5ControlCode"/>
    <w:rsid w:val="00FE58AE"/>
    <w:rPr>
      <w:rFonts w:ascii="Trebuchet MS" w:eastAsia="Calibri" w:hAnsi="Trebuchet MS"/>
      <w:sz w:val="14"/>
      <w:szCs w:val="14"/>
    </w:rPr>
  </w:style>
  <w:style w:type="paragraph" w:styleId="NoSpacing">
    <w:name w:val="No Spacing"/>
    <w:uiPriority w:val="1"/>
    <w:qFormat/>
    <w:rsid w:val="00945E0C"/>
    <w:rPr>
      <w:rFonts w:ascii="Trebuchet MS" w:eastAsia="Calibri" w:hAnsi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5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tsa.gov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783A0-FBDF-4A48-A5B1-1BEAB27F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OTC Rx Sample New Release, Spanish</vt:lpstr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OTC Rx Sample New Release, Spanish</dc:title>
  <dc:creator>Davidson, Jennifer (NHTSA)</dc:creator>
  <cp:keywords>NHTSA</cp:keywords>
  <cp:lastModifiedBy>Tara Casanova Powell</cp:lastModifiedBy>
  <cp:revision>2</cp:revision>
  <dcterms:created xsi:type="dcterms:W3CDTF">2019-09-24T19:48:00Z</dcterms:created>
  <dcterms:modified xsi:type="dcterms:W3CDTF">2019-09-24T19:48:00Z</dcterms:modified>
</cp:coreProperties>
</file>