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99" w:rsidRPr="009E38CC" w:rsidRDefault="00F92A5B" w:rsidP="00030799">
      <w:pPr>
        <w:pStyle w:val="Pa3"/>
        <w:spacing w:before="120"/>
        <w:jc w:val="center"/>
        <w:rPr>
          <w:b/>
          <w:bCs/>
          <w:i/>
          <w:iCs/>
          <w:color w:val="C00000"/>
          <w:sz w:val="48"/>
          <w:szCs w:val="48"/>
          <w:lang w:val="es-US"/>
        </w:rPr>
      </w:pPr>
      <w:r w:rsidRPr="009E38CC">
        <w:rPr>
          <w:b/>
          <w:bCs/>
          <w:i/>
          <w:iCs/>
          <w:color w:val="C00000"/>
          <w:sz w:val="48"/>
          <w:szCs w:val="48"/>
          <w:lang w:val="es-US"/>
        </w:rPr>
        <w:t>Abrochado o Multado 2017</w:t>
      </w:r>
    </w:p>
    <w:p w:rsidR="00DD0602" w:rsidRPr="009E38CC" w:rsidRDefault="00F92A5B" w:rsidP="00030799">
      <w:pPr>
        <w:jc w:val="center"/>
        <w:rPr>
          <w:rFonts w:ascii="Times New Roman" w:hAnsi="Times New Roman"/>
          <w:sz w:val="40"/>
          <w:szCs w:val="40"/>
          <w:lang w:val="es-US"/>
        </w:rPr>
      </w:pPr>
      <w:r w:rsidRPr="009E38CC">
        <w:rPr>
          <w:rFonts w:ascii="Times New Roman" w:hAnsi="Times New Roman"/>
          <w:b/>
          <w:sz w:val="40"/>
          <w:szCs w:val="40"/>
          <w:lang w:val="es-US"/>
        </w:rPr>
        <w:t>MUESTRA DE COMUNICADO DE PRENSA ANTES DE A LA CAMPAÑA</w:t>
      </w:r>
    </w:p>
    <w:p w:rsidR="00DD0602" w:rsidRPr="009E38CC" w:rsidRDefault="00DD0602" w:rsidP="00DD0602">
      <w:pPr>
        <w:rPr>
          <w:rFonts w:ascii="Times New Roman" w:hAnsi="Times New Roman"/>
          <w:lang w:val="es-US"/>
        </w:rPr>
      </w:pPr>
    </w:p>
    <w:p w:rsidR="00DD0602" w:rsidRPr="009E38CC" w:rsidRDefault="00F92A5B" w:rsidP="00B709A4">
      <w:pPr>
        <w:outlineLvl w:val="0"/>
        <w:rPr>
          <w:rFonts w:ascii="Times New Roman" w:hAnsi="Times New Roman"/>
          <w:b/>
          <w:lang w:val="es-US"/>
        </w:rPr>
      </w:pPr>
      <w:r w:rsidRPr="009E38CC">
        <w:rPr>
          <w:rFonts w:ascii="Times New Roman" w:hAnsi="Times New Roman"/>
          <w:b/>
          <w:lang w:val="es-US"/>
        </w:rPr>
        <w:t>PARA DIVULGACIÓN INMEDIATA: [Fecha]</w:t>
      </w:r>
    </w:p>
    <w:p w:rsidR="00DD0602" w:rsidRPr="009E38CC" w:rsidRDefault="00F92A5B" w:rsidP="00B709A4">
      <w:pPr>
        <w:outlineLvl w:val="0"/>
        <w:rPr>
          <w:rFonts w:ascii="Times New Roman" w:hAnsi="Times New Roman"/>
          <w:b/>
          <w:lang w:val="es-US"/>
        </w:rPr>
      </w:pPr>
      <w:r w:rsidRPr="009E38CC">
        <w:rPr>
          <w:rFonts w:ascii="Times New Roman" w:hAnsi="Times New Roman"/>
          <w:b/>
          <w:lang w:val="es-US"/>
        </w:rPr>
        <w:t>CONTACTO: [Nombre, número de teléfono, dirección de correo electrónico]</w:t>
      </w:r>
    </w:p>
    <w:p w:rsidR="00DD0602" w:rsidRPr="009E38CC" w:rsidRDefault="00DD0602" w:rsidP="00DD0602">
      <w:pPr>
        <w:rPr>
          <w:rFonts w:ascii="Times New Roman" w:hAnsi="Times New Roman"/>
          <w:lang w:val="es-US"/>
        </w:rPr>
      </w:pPr>
    </w:p>
    <w:p w:rsidR="00F92A5B" w:rsidRPr="009E38CC" w:rsidRDefault="00F92A5B" w:rsidP="00F92A5B">
      <w:pPr>
        <w:rPr>
          <w:rFonts w:ascii="Times New Roman" w:hAnsi="Times New Roman"/>
          <w:sz w:val="18"/>
          <w:szCs w:val="18"/>
          <w:lang w:val="es-US"/>
        </w:rPr>
      </w:pPr>
      <w:r w:rsidRPr="009E38CC">
        <w:rPr>
          <w:rFonts w:ascii="Times New Roman" w:hAnsi="Times New Roman"/>
          <w:sz w:val="18"/>
          <w:szCs w:val="18"/>
          <w:lang w:val="es-US"/>
        </w:rPr>
        <w:t xml:space="preserve">Nota: </w:t>
      </w:r>
      <w:r w:rsidRPr="009E38CC">
        <w:rPr>
          <w:rFonts w:ascii="Times New Roman" w:hAnsi="Times New Roman"/>
          <w:i/>
          <w:sz w:val="18"/>
          <w:szCs w:val="18"/>
          <w:lang w:val="es-US"/>
        </w:rPr>
        <w:t>Antes de llenar los espacios en blanco con los nombres de la organización y del portavoz de la misma, usted DEBE comunicarse con ellos y obtener permiso para usar sus nombres en este comunicado de prensa, para que aprueben el lenguaje utilizado en las citas, y para que hagan cualquier cambio o adiciones que consideren pertinentes. Sólo podrá enviar el comunicado de prensa después de haber cumplido plenamente con este requisito.</w:t>
      </w:r>
    </w:p>
    <w:p w:rsidR="00DE11DB" w:rsidRPr="009E38CC" w:rsidRDefault="00DE11DB">
      <w:pPr>
        <w:rPr>
          <w:rFonts w:ascii="Times New Roman" w:hAnsi="Times New Roman"/>
          <w:lang w:val="es-US"/>
        </w:rPr>
      </w:pPr>
    </w:p>
    <w:p w:rsidR="00DD0602" w:rsidRPr="009E38CC" w:rsidRDefault="00F92A5B" w:rsidP="00B709A4">
      <w:pPr>
        <w:jc w:val="center"/>
        <w:outlineLvl w:val="0"/>
        <w:rPr>
          <w:rFonts w:ascii="Times New Roman" w:hAnsi="Times New Roman"/>
          <w:b/>
          <w:sz w:val="36"/>
          <w:szCs w:val="36"/>
          <w:lang w:val="es-US"/>
        </w:rPr>
      </w:pPr>
      <w:r w:rsidRPr="009E38CC">
        <w:rPr>
          <w:rFonts w:ascii="Times New Roman" w:hAnsi="Times New Roman"/>
          <w:b/>
          <w:sz w:val="36"/>
          <w:szCs w:val="36"/>
          <w:lang w:val="es-US"/>
        </w:rPr>
        <w:t>El Operativo Nacional</w:t>
      </w:r>
      <w:r w:rsidRPr="009E38CC">
        <w:rPr>
          <w:rFonts w:ascii="Times New Roman" w:hAnsi="Times New Roman"/>
          <w:b/>
          <w:i/>
          <w:sz w:val="36"/>
          <w:szCs w:val="36"/>
          <w:lang w:val="es-US"/>
        </w:rPr>
        <w:t xml:space="preserve"> “Abrochado o Multado” </w:t>
      </w:r>
      <w:r w:rsidRPr="009E38CC">
        <w:rPr>
          <w:rFonts w:ascii="Times New Roman" w:hAnsi="Times New Roman"/>
          <w:b/>
          <w:i/>
          <w:sz w:val="36"/>
          <w:szCs w:val="36"/>
          <w:lang w:val="es-US"/>
        </w:rPr>
        <w:br/>
      </w:r>
      <w:r w:rsidRPr="009E38CC">
        <w:rPr>
          <w:rFonts w:ascii="Times New Roman" w:hAnsi="Times New Roman"/>
          <w:b/>
          <w:sz w:val="36"/>
          <w:szCs w:val="36"/>
          <w:lang w:val="es-US"/>
        </w:rPr>
        <w:t>comienza el 22 de mayo</w:t>
      </w:r>
    </w:p>
    <w:p w:rsidR="00DD0602" w:rsidRPr="009E38CC" w:rsidRDefault="00F92A5B" w:rsidP="00B709A4">
      <w:pPr>
        <w:jc w:val="center"/>
        <w:outlineLvl w:val="0"/>
        <w:rPr>
          <w:rFonts w:ascii="Times New Roman" w:hAnsi="Times New Roman"/>
          <w:b/>
          <w:i/>
          <w:sz w:val="28"/>
          <w:szCs w:val="28"/>
          <w:lang w:val="es-US"/>
        </w:rPr>
      </w:pPr>
      <w:r w:rsidRPr="009E38CC">
        <w:rPr>
          <w:rFonts w:ascii="Times New Roman" w:hAnsi="Times New Roman"/>
          <w:b/>
          <w:i/>
          <w:sz w:val="28"/>
          <w:szCs w:val="28"/>
          <w:lang w:val="es-US"/>
        </w:rPr>
        <w:t xml:space="preserve">Los agentes del orden público en [área local] mostrarán cero </w:t>
      </w:r>
      <w:proofErr w:type="gramStart"/>
      <w:r w:rsidRPr="009E38CC">
        <w:rPr>
          <w:rFonts w:ascii="Times New Roman" w:hAnsi="Times New Roman"/>
          <w:b/>
          <w:i/>
          <w:sz w:val="28"/>
          <w:szCs w:val="28"/>
          <w:lang w:val="es-US"/>
        </w:rPr>
        <w:t>tolerancia</w:t>
      </w:r>
      <w:proofErr w:type="gramEnd"/>
    </w:p>
    <w:p w:rsidR="00DD0602" w:rsidRPr="009E38CC" w:rsidRDefault="00DD0602">
      <w:pPr>
        <w:rPr>
          <w:rFonts w:ascii="Times New Roman" w:hAnsi="Times New Roman"/>
          <w:lang w:val="es-US"/>
        </w:rPr>
      </w:pPr>
    </w:p>
    <w:p w:rsidR="00F92A5B" w:rsidRPr="009E38CC" w:rsidRDefault="00F92A5B" w:rsidP="00F92A5B">
      <w:pPr>
        <w:rPr>
          <w:rFonts w:ascii="Times New Roman" w:hAnsi="Times New Roman"/>
          <w:lang w:val="es-US"/>
        </w:rPr>
      </w:pPr>
      <w:r w:rsidRPr="009E38CC">
        <w:rPr>
          <w:rFonts w:ascii="Times New Roman" w:hAnsi="Times New Roman"/>
          <w:lang w:val="es-US"/>
        </w:rPr>
        <w:t>[</w:t>
      </w:r>
      <w:proofErr w:type="gramStart"/>
      <w:r w:rsidRPr="009E38CC">
        <w:rPr>
          <w:rFonts w:ascii="Times New Roman" w:hAnsi="Times New Roman"/>
          <w:lang w:val="es-US"/>
        </w:rPr>
        <w:t>ciudad</w:t>
      </w:r>
      <w:proofErr w:type="gramEnd"/>
      <w:r w:rsidRPr="009E38CC">
        <w:rPr>
          <w:rFonts w:ascii="Times New Roman" w:hAnsi="Times New Roman"/>
          <w:lang w:val="es-US"/>
        </w:rPr>
        <w:t xml:space="preserve">, estado] - Mientras que el verano comienza y familias se van de vacaciones, </w:t>
      </w:r>
      <w:r w:rsidRPr="009E38CC">
        <w:rPr>
          <w:rFonts w:ascii="Times New Roman" w:hAnsi="Times New Roman"/>
          <w:b/>
          <w:lang w:val="es-US"/>
        </w:rPr>
        <w:t>[agencia local del orden público]</w:t>
      </w:r>
      <w:r w:rsidRPr="009E38CC">
        <w:rPr>
          <w:rFonts w:ascii="Times New Roman" w:hAnsi="Times New Roman"/>
          <w:lang w:val="es-US"/>
        </w:rPr>
        <w:t xml:space="preserve"> le estarán recordando a los automovilistas “Abrochado o Multado”. Con el objetivo de reforzar el uso del cinturón de seguridad para ayudar a mantenerlo y a su familia seguros, este operativo nacional se llevará a cabo del 22 de mayo al 4 de junio, concurrente con uno de los fines de semana de viajes y vacaciones más intensos del año.</w:t>
      </w:r>
    </w:p>
    <w:p w:rsidR="00F92A5B" w:rsidRPr="009E38CC" w:rsidRDefault="00F92A5B" w:rsidP="00F92A5B">
      <w:pPr>
        <w:rPr>
          <w:rFonts w:ascii="Times New Roman" w:hAnsi="Times New Roman"/>
          <w:lang w:val="es-US"/>
        </w:rPr>
      </w:pPr>
    </w:p>
    <w:p w:rsidR="00F92A5B" w:rsidRPr="009E38CC" w:rsidRDefault="00F92A5B" w:rsidP="00F92A5B">
      <w:pPr>
        <w:rPr>
          <w:rFonts w:ascii="Times New Roman" w:hAnsi="Times New Roman"/>
          <w:lang w:val="es-US"/>
        </w:rPr>
      </w:pPr>
      <w:r w:rsidRPr="009E38CC">
        <w:rPr>
          <w:rFonts w:ascii="Times New Roman" w:hAnsi="Times New Roman"/>
          <w:lang w:val="es-US"/>
        </w:rPr>
        <w:t xml:space="preserve">"Nuestros agentes del orden ven de primera mano la pérdida de vidas cuando la gente se niega a abrocharse el cinturón de seguridad", dijo </w:t>
      </w:r>
      <w:r w:rsidRPr="009E38CC">
        <w:rPr>
          <w:rFonts w:ascii="Times New Roman" w:hAnsi="Times New Roman"/>
          <w:b/>
          <w:lang w:val="es-US"/>
        </w:rPr>
        <w:t>[portavoz de la agencia]</w:t>
      </w:r>
      <w:r w:rsidRPr="009E38CC">
        <w:rPr>
          <w:rFonts w:ascii="Times New Roman" w:hAnsi="Times New Roman"/>
          <w:lang w:val="es-US"/>
        </w:rPr>
        <w:t xml:space="preserve">. "Es una cosa tan simple y debería ser un paso automático después de sentarse en un vehículo. A medida que el fin de semana del Día de los Caídos (Memorial Day) se aproxima y la temporada de vacaciones se acerca, queremos mantener a los miembros de nuestra comunidad seguros y asegurarnos que están haciendo lo único que pueden salvarlos en un choque: abrocharse el cinturón. Si este operativo nacional despierta a la gente a los peligros de no abrocharse, lo consideraremos un </w:t>
      </w:r>
      <w:proofErr w:type="gramStart"/>
      <w:r w:rsidRPr="009E38CC">
        <w:rPr>
          <w:rFonts w:ascii="Times New Roman" w:hAnsi="Times New Roman"/>
          <w:lang w:val="es-US"/>
        </w:rPr>
        <w:t>éxito "</w:t>
      </w:r>
      <w:proofErr w:type="gramEnd"/>
      <w:r w:rsidRPr="009E38CC">
        <w:rPr>
          <w:rFonts w:ascii="Times New Roman" w:hAnsi="Times New Roman"/>
          <w:lang w:val="es-US"/>
        </w:rPr>
        <w:t>.</w:t>
      </w:r>
    </w:p>
    <w:p w:rsidR="00F92A5B" w:rsidRPr="009E38CC" w:rsidRDefault="00F92A5B" w:rsidP="00F92A5B">
      <w:pPr>
        <w:rPr>
          <w:rFonts w:ascii="Times New Roman" w:hAnsi="Times New Roman"/>
          <w:lang w:val="es-US"/>
        </w:rPr>
      </w:pPr>
    </w:p>
    <w:p w:rsidR="00F92A5B" w:rsidRPr="009E38CC" w:rsidRDefault="00F92A5B" w:rsidP="00F92A5B">
      <w:pPr>
        <w:rPr>
          <w:rFonts w:ascii="Times New Roman" w:hAnsi="Times New Roman"/>
          <w:lang w:val="es-US"/>
        </w:rPr>
      </w:pPr>
      <w:r w:rsidRPr="009E38CC">
        <w:rPr>
          <w:rFonts w:ascii="Times New Roman" w:hAnsi="Times New Roman"/>
          <w:lang w:val="es-US"/>
        </w:rPr>
        <w:t xml:space="preserve">Según la Administración Nacional de Seguridad del Tráfico en las Carreteras, casi la mitad de los 22,441 ocupantes de vehículos de pasajeros muertos en choques en 2015 no estaban abrochados. Durante la noche, de 6 p.m. a 5:59 a.m., esa tasa aumentó a un 57%. Es por eso que un enfoque del operativo “Abrochado o Multado” es la aplicación nocturna. Las agencias policiales participantes tomarán un enfoque “sin excusas” de la aplicación de la ley del cinturón de seguridad, multando de día y de noche. En </w:t>
      </w:r>
      <w:r w:rsidRPr="009E38CC">
        <w:rPr>
          <w:rFonts w:ascii="Times New Roman" w:hAnsi="Times New Roman"/>
          <w:b/>
          <w:lang w:val="es-US"/>
        </w:rPr>
        <w:t>[estado / jurisdicción]</w:t>
      </w:r>
      <w:r w:rsidRPr="009E38CC">
        <w:rPr>
          <w:rFonts w:ascii="Times New Roman" w:hAnsi="Times New Roman"/>
          <w:lang w:val="es-US"/>
        </w:rPr>
        <w:t xml:space="preserve">, la pena máxima por no estar abrochado es </w:t>
      </w:r>
      <w:r w:rsidRPr="009E38CC">
        <w:rPr>
          <w:rFonts w:ascii="Times New Roman" w:hAnsi="Times New Roman"/>
          <w:b/>
          <w:lang w:val="es-US"/>
        </w:rPr>
        <w:t>[insertar detalles]</w:t>
      </w:r>
      <w:r w:rsidRPr="009E38CC">
        <w:rPr>
          <w:rFonts w:ascii="Times New Roman" w:hAnsi="Times New Roman"/>
          <w:lang w:val="es-US"/>
        </w:rPr>
        <w:t>.</w:t>
      </w:r>
    </w:p>
    <w:p w:rsidR="00F92A5B" w:rsidRDefault="00F92A5B" w:rsidP="00F92A5B">
      <w:pPr>
        <w:rPr>
          <w:rFonts w:ascii="Times New Roman" w:hAnsi="Times New Roman"/>
          <w:lang w:val="es-US"/>
        </w:rPr>
      </w:pPr>
    </w:p>
    <w:p w:rsidR="00F92A5B" w:rsidRDefault="00F92A5B" w:rsidP="00F92A5B">
      <w:pPr>
        <w:rPr>
          <w:rFonts w:ascii="Times New Roman" w:hAnsi="Times New Roman"/>
          <w:lang w:val="es-US"/>
        </w:rPr>
      </w:pPr>
    </w:p>
    <w:p w:rsidR="00F92A5B" w:rsidRPr="009E38CC" w:rsidRDefault="00F92A5B" w:rsidP="00F92A5B">
      <w:pPr>
        <w:rPr>
          <w:rFonts w:ascii="Times New Roman" w:hAnsi="Times New Roman"/>
          <w:lang w:val="es-US"/>
        </w:rPr>
      </w:pPr>
    </w:p>
    <w:p w:rsidR="00F92A5B" w:rsidRPr="009E38CC" w:rsidRDefault="00F92A5B" w:rsidP="00F92A5B">
      <w:pPr>
        <w:rPr>
          <w:rFonts w:ascii="Times New Roman" w:hAnsi="Times New Roman"/>
          <w:lang w:val="es-US"/>
        </w:rPr>
      </w:pPr>
      <w:r>
        <w:rPr>
          <w:rFonts w:ascii="Times New Roman" w:hAnsi="Times New Roman"/>
          <w:lang w:val="es-US"/>
        </w:rPr>
        <w:t>“</w:t>
      </w:r>
      <w:r w:rsidRPr="009E38CC">
        <w:rPr>
          <w:rFonts w:ascii="Times New Roman" w:hAnsi="Times New Roman"/>
          <w:lang w:val="es-US"/>
        </w:rPr>
        <w:t xml:space="preserve">En 2015, perdimos a </w:t>
      </w:r>
      <w:r w:rsidRPr="009E38CC">
        <w:rPr>
          <w:rFonts w:ascii="Times New Roman" w:hAnsi="Times New Roman"/>
          <w:b/>
          <w:lang w:val="es-US"/>
        </w:rPr>
        <w:t>[número de muertes locales]</w:t>
      </w:r>
      <w:r w:rsidRPr="009E38CC">
        <w:rPr>
          <w:rFonts w:ascii="Times New Roman" w:hAnsi="Times New Roman"/>
          <w:lang w:val="es-US"/>
        </w:rPr>
        <w:t xml:space="preserve"> miembros de nuestra comunidad porque no se abrocharon sus cinturones</w:t>
      </w:r>
      <w:r>
        <w:rPr>
          <w:rFonts w:ascii="Times New Roman" w:hAnsi="Times New Roman"/>
          <w:lang w:val="es-US"/>
        </w:rPr>
        <w:t>”</w:t>
      </w:r>
      <w:r w:rsidRPr="009E38CC">
        <w:rPr>
          <w:rFonts w:ascii="Times New Roman" w:hAnsi="Times New Roman"/>
          <w:lang w:val="es-US"/>
        </w:rPr>
        <w:t>, dijo [el portavoz de la agencia policial]. Casi el doble de varones murió en choques automovilísticos, en comparación con las mujeres, con menores tasas de uso del cinturón, también. De los varones que murieron en choques en 2015, más de la mitad (52%) no estaban abrochados. Entre las mujeres que murieron en choques, el 42% no estaban abrochados.</w:t>
      </w:r>
    </w:p>
    <w:p w:rsidR="00F92A5B" w:rsidRPr="009E38CC" w:rsidRDefault="00F92A5B" w:rsidP="00F92A5B">
      <w:pPr>
        <w:rPr>
          <w:rFonts w:ascii="Times New Roman" w:hAnsi="Times New Roman"/>
          <w:lang w:val="es-US"/>
        </w:rPr>
      </w:pPr>
    </w:p>
    <w:p w:rsidR="00F92A5B" w:rsidRPr="009E38CC" w:rsidRDefault="00F92A5B" w:rsidP="00F92A5B">
      <w:pPr>
        <w:rPr>
          <w:rFonts w:ascii="Times New Roman" w:hAnsi="Times New Roman"/>
          <w:lang w:val="es-US"/>
        </w:rPr>
      </w:pPr>
      <w:r>
        <w:rPr>
          <w:rFonts w:ascii="Times New Roman" w:hAnsi="Times New Roman"/>
          <w:lang w:val="es-US"/>
        </w:rPr>
        <w:t>“</w:t>
      </w:r>
      <w:r w:rsidRPr="009E38CC">
        <w:rPr>
          <w:rFonts w:ascii="Times New Roman" w:hAnsi="Times New Roman"/>
          <w:lang w:val="es-US"/>
        </w:rPr>
        <w:t>¿Conoció a alguien que murió en un choque por no estar abrochado?</w:t>
      </w:r>
      <w:r>
        <w:rPr>
          <w:rFonts w:ascii="Times New Roman" w:hAnsi="Times New Roman"/>
          <w:lang w:val="es-US"/>
        </w:rPr>
        <w:t>”</w:t>
      </w:r>
      <w:r w:rsidRPr="009E38CC">
        <w:rPr>
          <w:rFonts w:ascii="Times New Roman" w:hAnsi="Times New Roman"/>
          <w:lang w:val="es-US"/>
        </w:rPr>
        <w:t xml:space="preserve">, Preguntó </w:t>
      </w:r>
      <w:r w:rsidRPr="009E38CC">
        <w:rPr>
          <w:rFonts w:ascii="Times New Roman" w:hAnsi="Times New Roman"/>
          <w:b/>
          <w:lang w:val="es-US"/>
        </w:rPr>
        <w:t>[funcionario de la policía local]</w:t>
      </w:r>
      <w:r w:rsidRPr="009E38CC">
        <w:rPr>
          <w:rFonts w:ascii="Times New Roman" w:hAnsi="Times New Roman"/>
          <w:lang w:val="es-US"/>
        </w:rPr>
        <w:t>. "Por favor, ayúdenos a difundir este mensaje salvífico antes de que otro amigo o miembro de su familia muera como resultado de esta inacción sin sentido. Los cinturones de seguridad salvan vidas, y todos – en el asiento delantero o trasero, niño o adulto -  necesitan recordar de abrocharse en cada viaje, cada vez.</w:t>
      </w:r>
    </w:p>
    <w:p w:rsidR="00F92A5B" w:rsidRPr="009E38CC" w:rsidRDefault="00F92A5B" w:rsidP="00F92A5B">
      <w:pPr>
        <w:rPr>
          <w:rFonts w:ascii="Times New Roman" w:hAnsi="Times New Roman"/>
          <w:lang w:val="es-US"/>
        </w:rPr>
      </w:pPr>
    </w:p>
    <w:p w:rsidR="0001438A" w:rsidRPr="009E38CC" w:rsidRDefault="00F92A5B">
      <w:pPr>
        <w:rPr>
          <w:rFonts w:ascii="Times New Roman" w:hAnsi="Times New Roman"/>
          <w:lang w:val="es-US"/>
        </w:rPr>
      </w:pPr>
      <w:r w:rsidRPr="009E38CC">
        <w:rPr>
          <w:rFonts w:ascii="Times New Roman" w:hAnsi="Times New Roman"/>
          <w:lang w:val="es-US"/>
        </w:rPr>
        <w:t>Para más información sobre el operativo nacional “</w:t>
      </w:r>
      <w:r w:rsidRPr="009E38CC">
        <w:rPr>
          <w:rFonts w:ascii="Times New Roman" w:hAnsi="Times New Roman"/>
          <w:i/>
          <w:lang w:val="es-US"/>
        </w:rPr>
        <w:t>Abrochado o Multado</w:t>
      </w:r>
      <w:r w:rsidRPr="009E38CC">
        <w:rPr>
          <w:rFonts w:ascii="Times New Roman" w:hAnsi="Times New Roman"/>
          <w:lang w:val="es-US"/>
        </w:rPr>
        <w:t xml:space="preserve">” visite </w:t>
      </w:r>
      <w:hyperlink r:id="rId10" w:history="1">
        <w:r w:rsidRPr="009E38CC">
          <w:rPr>
            <w:rStyle w:val="Hyperlink"/>
            <w:rFonts w:ascii="Times New Roman" w:hAnsi="Times New Roman"/>
            <w:lang w:val="es-US"/>
          </w:rPr>
          <w:t>www.nhtsa.gov/ciot</w:t>
        </w:r>
      </w:hyperlink>
      <w:r w:rsidRPr="009E38CC">
        <w:rPr>
          <w:rFonts w:ascii="Times New Roman" w:hAnsi="Times New Roman"/>
          <w:lang w:val="es-US"/>
        </w:rPr>
        <w:t>.</w:t>
      </w:r>
      <w:r w:rsidRPr="009E38CC" w:rsidDel="00F92A5B">
        <w:rPr>
          <w:rFonts w:ascii="Times New Roman" w:hAnsi="Times New Roman"/>
          <w:lang w:val="es-US"/>
        </w:rPr>
        <w:t xml:space="preserve"> </w:t>
      </w:r>
    </w:p>
    <w:p w:rsidR="0024478A" w:rsidRPr="009E38CC" w:rsidRDefault="0024478A">
      <w:pPr>
        <w:rPr>
          <w:rFonts w:ascii="Times New Roman" w:hAnsi="Times New Roman"/>
          <w:lang w:val="es-US"/>
        </w:rPr>
      </w:pPr>
    </w:p>
    <w:p w:rsidR="00592B71" w:rsidRPr="009E38CC" w:rsidRDefault="00F92A5B" w:rsidP="00592B71">
      <w:pPr>
        <w:jc w:val="center"/>
        <w:rPr>
          <w:rFonts w:ascii="Times New Roman" w:hAnsi="Times New Roman"/>
          <w:lang w:val="es-US"/>
        </w:rPr>
      </w:pPr>
      <w:r w:rsidRPr="009E38CC">
        <w:rPr>
          <w:rFonts w:ascii="Times New Roman" w:hAnsi="Times New Roman"/>
          <w:noProof/>
        </w:rPr>
        <mc:AlternateContent>
          <mc:Choice Requires="wps">
            <w:drawing>
              <wp:anchor distT="0" distB="0" distL="114300" distR="114300" simplePos="0" relativeHeight="251657728" behindDoc="1" locked="0" layoutInCell="1" allowOverlap="1" wp14:anchorId="190C4A97" wp14:editId="07963F67">
                <wp:simplePos x="0" y="0"/>
                <wp:positionH relativeFrom="column">
                  <wp:posOffset>4495800</wp:posOffset>
                </wp:positionH>
                <wp:positionV relativeFrom="paragraph">
                  <wp:posOffset>5113182</wp:posOffset>
                </wp:positionV>
                <wp:extent cx="1518920" cy="198755"/>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A5B" w:rsidRPr="009E38CC" w:rsidRDefault="00F92A5B" w:rsidP="00F92A5B">
                            <w:pPr>
                              <w:jc w:val="right"/>
                              <w:rPr>
                                <w:rFonts w:ascii="Calibri" w:hAnsi="Calibri"/>
                                <w:sz w:val="16"/>
                                <w:szCs w:val="16"/>
                                <w:lang w:val="es-US"/>
                              </w:rPr>
                            </w:pPr>
                            <w:r w:rsidRPr="00BA7711">
                              <w:rPr>
                                <w:rFonts w:ascii="Calibri" w:hAnsi="Calibri"/>
                                <w:sz w:val="16"/>
                                <w:szCs w:val="16"/>
                              </w:rPr>
                              <w:t>1</w:t>
                            </w:r>
                            <w:r>
                              <w:rPr>
                                <w:rFonts w:ascii="Calibri" w:hAnsi="Calibri"/>
                                <w:sz w:val="16"/>
                                <w:szCs w:val="16"/>
                              </w:rPr>
                              <w:t>2945c</w:t>
                            </w:r>
                            <w:r w:rsidRPr="00BA7711">
                              <w:rPr>
                                <w:rFonts w:ascii="Calibri" w:hAnsi="Calibri"/>
                                <w:sz w:val="16"/>
                                <w:szCs w:val="16"/>
                              </w:rPr>
                              <w:t>-</w:t>
                            </w:r>
                            <w:r>
                              <w:rPr>
                                <w:rFonts w:ascii="Calibri" w:hAnsi="Calibri"/>
                                <w:sz w:val="16"/>
                                <w:szCs w:val="16"/>
                              </w:rPr>
                              <w:t>031717</w:t>
                            </w:r>
                            <w:r w:rsidRPr="00BA7711">
                              <w:rPr>
                                <w:rFonts w:ascii="Calibri" w:hAnsi="Calibri"/>
                                <w:sz w:val="16"/>
                                <w:szCs w:val="16"/>
                              </w:rPr>
                              <w:t>-v</w:t>
                            </w:r>
                            <w:r>
                              <w:rPr>
                                <w:rFonts w:ascii="Calibri" w:hAnsi="Calibri"/>
                                <w:sz w:val="16"/>
                                <w:szCs w:val="16"/>
                              </w:rPr>
                              <w:t>1</w:t>
                            </w:r>
                            <w:r w:rsidR="00613F36">
                              <w:rPr>
                                <w:rFonts w:ascii="Calibri" w:hAnsi="Calibri"/>
                                <w:sz w:val="16"/>
                                <w:szCs w:val="16"/>
                              </w:rPr>
                              <w:t>a</w:t>
                            </w:r>
                            <w:bookmarkStart w:id="0" w:name="_GoBack"/>
                            <w:bookmarkEnd w:id="0"/>
                          </w:p>
                          <w:p w:rsidR="00541C86" w:rsidRPr="00BA7711" w:rsidRDefault="00541C86" w:rsidP="00541C86">
                            <w:pPr>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402.6pt;width:119.6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1hgg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" stroked="f">
                <v:textbox>
                  <w:txbxContent>
                    <w:p w:rsidR="00F92A5B" w:rsidRPr="009E38CC" w:rsidRDefault="00F92A5B" w:rsidP="00F92A5B">
                      <w:pPr>
                        <w:jc w:val="right"/>
                        <w:rPr>
                          <w:rFonts w:ascii="Calibri" w:hAnsi="Calibri"/>
                          <w:sz w:val="16"/>
                          <w:szCs w:val="16"/>
                          <w:lang w:val="es-US"/>
                        </w:rPr>
                      </w:pPr>
                      <w:r w:rsidRPr="00BA7711">
                        <w:rPr>
                          <w:rFonts w:ascii="Calibri" w:hAnsi="Calibri"/>
                          <w:sz w:val="16"/>
                          <w:szCs w:val="16"/>
                        </w:rPr>
                        <w:t>1</w:t>
                      </w:r>
                      <w:r>
                        <w:rPr>
                          <w:rFonts w:ascii="Calibri" w:hAnsi="Calibri"/>
                          <w:sz w:val="16"/>
                          <w:szCs w:val="16"/>
                        </w:rPr>
                        <w:t>2945c</w:t>
                      </w:r>
                      <w:r w:rsidRPr="00BA7711">
                        <w:rPr>
                          <w:rFonts w:ascii="Calibri" w:hAnsi="Calibri"/>
                          <w:sz w:val="16"/>
                          <w:szCs w:val="16"/>
                        </w:rPr>
                        <w:t>-</w:t>
                      </w:r>
                      <w:r>
                        <w:rPr>
                          <w:rFonts w:ascii="Calibri" w:hAnsi="Calibri"/>
                          <w:sz w:val="16"/>
                          <w:szCs w:val="16"/>
                        </w:rPr>
                        <w:t>031717</w:t>
                      </w:r>
                      <w:r w:rsidRPr="00BA7711">
                        <w:rPr>
                          <w:rFonts w:ascii="Calibri" w:hAnsi="Calibri"/>
                          <w:sz w:val="16"/>
                          <w:szCs w:val="16"/>
                        </w:rPr>
                        <w:t>-v</w:t>
                      </w:r>
                      <w:r>
                        <w:rPr>
                          <w:rFonts w:ascii="Calibri" w:hAnsi="Calibri"/>
                          <w:sz w:val="16"/>
                          <w:szCs w:val="16"/>
                        </w:rPr>
                        <w:t>1</w:t>
                      </w:r>
                      <w:r w:rsidR="00613F36">
                        <w:rPr>
                          <w:rFonts w:ascii="Calibri" w:hAnsi="Calibri"/>
                          <w:sz w:val="16"/>
                          <w:szCs w:val="16"/>
                        </w:rPr>
                        <w:t>a</w:t>
                      </w:r>
                      <w:bookmarkStart w:id="1" w:name="_GoBack"/>
                      <w:bookmarkEnd w:id="1"/>
                    </w:p>
                    <w:p w:rsidR="00541C86" w:rsidRPr="00BA7711" w:rsidRDefault="00541C86" w:rsidP="00541C86">
                      <w:pPr>
                        <w:jc w:val="right"/>
                        <w:rPr>
                          <w:rFonts w:ascii="Calibri" w:hAnsi="Calibri"/>
                          <w:sz w:val="16"/>
                          <w:szCs w:val="16"/>
                        </w:rPr>
                      </w:pPr>
                    </w:p>
                  </w:txbxContent>
                </v:textbox>
              </v:shape>
            </w:pict>
          </mc:Fallback>
        </mc:AlternateContent>
      </w:r>
      <w:r w:rsidR="009F4BD8" w:rsidRPr="009E38CC">
        <w:rPr>
          <w:rFonts w:ascii="Times New Roman" w:hAnsi="Times New Roman"/>
          <w:b/>
          <w:noProof/>
        </w:rPr>
        <mc:AlternateContent>
          <mc:Choice Requires="wps">
            <w:drawing>
              <wp:anchor distT="0" distB="0" distL="114300" distR="114300" simplePos="0" relativeHeight="251659776" behindDoc="1" locked="0" layoutInCell="1" allowOverlap="1" wp14:anchorId="2A0AFCE7" wp14:editId="02950363">
                <wp:simplePos x="0" y="0"/>
                <wp:positionH relativeFrom="column">
                  <wp:posOffset>5302250</wp:posOffset>
                </wp:positionH>
                <wp:positionV relativeFrom="paragraph">
                  <wp:posOffset>6681470</wp:posOffset>
                </wp:positionV>
                <wp:extent cx="967740" cy="198755"/>
                <wp:effectExtent l="0" t="0" r="889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BD8" w:rsidRPr="00BA7711" w:rsidRDefault="009F4BD8" w:rsidP="009F4BD8">
                            <w:pPr>
                              <w:jc w:val="right"/>
                              <w:rPr>
                                <w:rFonts w:ascii="Calibri" w:hAnsi="Calibri"/>
                                <w:sz w:val="16"/>
                                <w:szCs w:val="16"/>
                              </w:rPr>
                            </w:pPr>
                            <w:r w:rsidRPr="00BA7711">
                              <w:rPr>
                                <w:rFonts w:ascii="Calibri" w:hAnsi="Calibri"/>
                                <w:sz w:val="16"/>
                                <w:szCs w:val="16"/>
                              </w:rPr>
                              <w:t>1</w:t>
                            </w:r>
                            <w:r>
                              <w:rPr>
                                <w:rFonts w:ascii="Calibri" w:hAnsi="Calibri"/>
                                <w:sz w:val="16"/>
                                <w:szCs w:val="16"/>
                              </w:rPr>
                              <w:t>2879c</w:t>
                            </w:r>
                            <w:r w:rsidRPr="00BA7711">
                              <w:rPr>
                                <w:rFonts w:ascii="Calibri" w:hAnsi="Calibri"/>
                                <w:sz w:val="16"/>
                                <w:szCs w:val="16"/>
                              </w:rPr>
                              <w:t>-</w:t>
                            </w:r>
                            <w:r>
                              <w:rPr>
                                <w:rFonts w:ascii="Calibri" w:hAnsi="Calibri"/>
                                <w:sz w:val="16"/>
                                <w:szCs w:val="16"/>
                              </w:rPr>
                              <w:t>012417</w:t>
                            </w:r>
                            <w:r w:rsidRPr="00BA7711">
                              <w:rPr>
                                <w:rFonts w:ascii="Calibri" w:hAnsi="Calibri"/>
                                <w:sz w:val="16"/>
                                <w:szCs w:val="16"/>
                              </w:rPr>
                              <w:t>-v</w:t>
                            </w:r>
                            <w:r>
                              <w:rPr>
                                <w:rFonts w:ascii="Calibri" w:hAnsi="Calibri"/>
                                <w:sz w:val="16"/>
                                <w:szCs w:val="16"/>
                              </w:rPr>
                              <w:t>1</w:t>
                            </w:r>
                            <w:r w:rsidR="009C36A7">
                              <w:rPr>
                                <w:rFonts w:ascii="Calibri" w:hAnsi="Calibri"/>
                                <w:sz w:val="16"/>
                                <w:szCs w:val="16"/>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7.5pt;margin-top:526.1pt;width:76.2pt;height:1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" stroked="f">
                <v:textbox>
                  <w:txbxContent>
                    <w:p w:rsidR="009F4BD8" w:rsidRPr="00BA7711" w:rsidRDefault="009F4BD8" w:rsidP="009F4BD8">
                      <w:pPr>
                        <w:jc w:val="right"/>
                        <w:rPr>
                          <w:rFonts w:ascii="Calibri" w:hAnsi="Calibri"/>
                          <w:sz w:val="16"/>
                          <w:szCs w:val="16"/>
                        </w:rPr>
                      </w:pPr>
                      <w:r w:rsidRPr="00BA7711">
                        <w:rPr>
                          <w:rFonts w:ascii="Calibri" w:hAnsi="Calibri"/>
                          <w:sz w:val="16"/>
                          <w:szCs w:val="16"/>
                        </w:rPr>
                        <w:t>1</w:t>
                      </w:r>
                      <w:r>
                        <w:rPr>
                          <w:rFonts w:ascii="Calibri" w:hAnsi="Calibri"/>
                          <w:sz w:val="16"/>
                          <w:szCs w:val="16"/>
                        </w:rPr>
                        <w:t>2879c</w:t>
                      </w:r>
                      <w:r w:rsidRPr="00BA7711">
                        <w:rPr>
                          <w:rFonts w:ascii="Calibri" w:hAnsi="Calibri"/>
                          <w:sz w:val="16"/>
                          <w:szCs w:val="16"/>
                        </w:rPr>
                        <w:t>-</w:t>
                      </w:r>
                      <w:r>
                        <w:rPr>
                          <w:rFonts w:ascii="Calibri" w:hAnsi="Calibri"/>
                          <w:sz w:val="16"/>
                          <w:szCs w:val="16"/>
                        </w:rPr>
                        <w:t>012417</w:t>
                      </w:r>
                      <w:r w:rsidRPr="00BA7711">
                        <w:rPr>
                          <w:rFonts w:ascii="Calibri" w:hAnsi="Calibri"/>
                          <w:sz w:val="16"/>
                          <w:szCs w:val="16"/>
                        </w:rPr>
                        <w:t>-v</w:t>
                      </w:r>
                      <w:r>
                        <w:rPr>
                          <w:rFonts w:ascii="Calibri" w:hAnsi="Calibri"/>
                          <w:sz w:val="16"/>
                          <w:szCs w:val="16"/>
                        </w:rPr>
                        <w:t>1</w:t>
                      </w:r>
                      <w:r w:rsidR="009C36A7">
                        <w:rPr>
                          <w:rFonts w:ascii="Calibri" w:hAnsi="Calibri"/>
                          <w:sz w:val="16"/>
                          <w:szCs w:val="16"/>
                        </w:rPr>
                        <w:t>a</w:t>
                      </w:r>
                    </w:p>
                  </w:txbxContent>
                </v:textbox>
              </v:shape>
            </w:pict>
          </mc:Fallback>
        </mc:AlternateContent>
      </w:r>
      <w:r w:rsidR="0070638F" w:rsidRPr="009E38CC">
        <w:rPr>
          <w:rFonts w:ascii="Times New Roman" w:hAnsi="Times New Roman"/>
          <w:lang w:val="es-US"/>
        </w:rPr>
        <w:t>###</w:t>
      </w:r>
    </w:p>
    <w:sectPr w:rsidR="00592B71" w:rsidRPr="009E38CC" w:rsidSect="009C36A7">
      <w:headerReference w:type="default" r:id="rId11"/>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64" w:rsidRDefault="00DD6F64" w:rsidP="005B04EB">
      <w:r>
        <w:separator/>
      </w:r>
    </w:p>
  </w:endnote>
  <w:endnote w:type="continuationSeparator" w:id="0">
    <w:p w:rsidR="00DD6F64" w:rsidRDefault="00DD6F64" w:rsidP="005B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64" w:rsidRDefault="00DD6F64" w:rsidP="005B04EB">
      <w:r>
        <w:separator/>
      </w:r>
    </w:p>
  </w:footnote>
  <w:footnote w:type="continuationSeparator" w:id="0">
    <w:p w:rsidR="00DD6F64" w:rsidRDefault="00DD6F64" w:rsidP="005B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65" w:rsidRDefault="007D6E7B">
    <w:pPr>
      <w:pStyle w:val="Header"/>
    </w:pPr>
    <w:r>
      <w:rPr>
        <w:noProof/>
      </w:rPr>
      <w:drawing>
        <wp:anchor distT="0" distB="0" distL="114300" distR="114300" simplePos="0" relativeHeight="251667968" behindDoc="1" locked="0" layoutInCell="1" allowOverlap="1" wp14:anchorId="6F20E17D" wp14:editId="5B777BE8">
          <wp:simplePos x="0" y="0"/>
          <wp:positionH relativeFrom="column">
            <wp:posOffset>-25400</wp:posOffset>
          </wp:positionH>
          <wp:positionV relativeFrom="paragraph">
            <wp:posOffset>-278765</wp:posOffset>
          </wp:positionV>
          <wp:extent cx="1085850" cy="1085850"/>
          <wp:effectExtent l="0" t="0" r="0" b="0"/>
          <wp:wrapNone/>
          <wp:docPr id="4" name="Picture 4" descr="Abrochado o Multado de Día y de Noc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_Spanish.pn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9C36A7" w:rsidRPr="009C36A7">
      <w:rPr>
        <w:noProof/>
      </w:rPr>
      <w:drawing>
        <wp:anchor distT="0" distB="0" distL="114300" distR="114300" simplePos="0" relativeHeight="251664896" behindDoc="1" locked="0" layoutInCell="1" allowOverlap="1" wp14:anchorId="5CEE3C34" wp14:editId="3A88717B">
          <wp:simplePos x="0" y="0"/>
          <wp:positionH relativeFrom="column">
            <wp:posOffset>4104640</wp:posOffset>
          </wp:positionH>
          <wp:positionV relativeFrom="paragraph">
            <wp:posOffset>-360045</wp:posOffset>
          </wp:positionV>
          <wp:extent cx="1887855" cy="1104265"/>
          <wp:effectExtent l="0" t="0" r="0" b="0"/>
          <wp:wrapNone/>
          <wp:docPr id="6" name="Picture 6"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png"/>
                  <pic:cNvPicPr/>
                </pic:nvPicPr>
                <pic:blipFill rotWithShape="1">
                  <a:blip r:embed="rId2">
                    <a:extLst>
                      <a:ext uri="{28A0092B-C50C-407E-A947-70E740481C1C}">
                        <a14:useLocalDpi xmlns:a14="http://schemas.microsoft.com/office/drawing/2010/main" val="0"/>
                      </a:ext>
                    </a:extLst>
                  </a:blip>
                  <a:srcRect r="41888"/>
                  <a:stretch/>
                </pic:blipFill>
                <pic:spPr bwMode="auto">
                  <a:xfrm>
                    <a:off x="0" y="0"/>
                    <a:ext cx="1887855" cy="110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0F"/>
    <w:rsid w:val="0001427D"/>
    <w:rsid w:val="0001438A"/>
    <w:rsid w:val="00030799"/>
    <w:rsid w:val="00041B35"/>
    <w:rsid w:val="00092F67"/>
    <w:rsid w:val="000C3DB0"/>
    <w:rsid w:val="000D15C6"/>
    <w:rsid w:val="0012727B"/>
    <w:rsid w:val="001731DF"/>
    <w:rsid w:val="00180709"/>
    <w:rsid w:val="001C5CCE"/>
    <w:rsid w:val="001D410D"/>
    <w:rsid w:val="001D66EE"/>
    <w:rsid w:val="0024478A"/>
    <w:rsid w:val="002504A1"/>
    <w:rsid w:val="00267934"/>
    <w:rsid w:val="002710ED"/>
    <w:rsid w:val="003123A1"/>
    <w:rsid w:val="00313546"/>
    <w:rsid w:val="00362A1A"/>
    <w:rsid w:val="003910D9"/>
    <w:rsid w:val="003A5BD7"/>
    <w:rsid w:val="00411F04"/>
    <w:rsid w:val="00432748"/>
    <w:rsid w:val="004673E1"/>
    <w:rsid w:val="00473BCE"/>
    <w:rsid w:val="00476AC6"/>
    <w:rsid w:val="004825C3"/>
    <w:rsid w:val="0049040A"/>
    <w:rsid w:val="00490AB5"/>
    <w:rsid w:val="00501233"/>
    <w:rsid w:val="00521B97"/>
    <w:rsid w:val="00530D56"/>
    <w:rsid w:val="00541C86"/>
    <w:rsid w:val="00592B71"/>
    <w:rsid w:val="005B04EB"/>
    <w:rsid w:val="005D4743"/>
    <w:rsid w:val="00613F36"/>
    <w:rsid w:val="00627918"/>
    <w:rsid w:val="00640AFE"/>
    <w:rsid w:val="00671CBB"/>
    <w:rsid w:val="00674F65"/>
    <w:rsid w:val="00682CB8"/>
    <w:rsid w:val="00692C0B"/>
    <w:rsid w:val="0070638F"/>
    <w:rsid w:val="0073165A"/>
    <w:rsid w:val="00752A86"/>
    <w:rsid w:val="00771A73"/>
    <w:rsid w:val="007A1269"/>
    <w:rsid w:val="007C3E0F"/>
    <w:rsid w:val="007C58A2"/>
    <w:rsid w:val="007D6E7B"/>
    <w:rsid w:val="00850978"/>
    <w:rsid w:val="00854350"/>
    <w:rsid w:val="008C22CE"/>
    <w:rsid w:val="008C2A2F"/>
    <w:rsid w:val="008F6B0D"/>
    <w:rsid w:val="00914938"/>
    <w:rsid w:val="00960578"/>
    <w:rsid w:val="00964D6A"/>
    <w:rsid w:val="0096679A"/>
    <w:rsid w:val="00967A71"/>
    <w:rsid w:val="00971AE4"/>
    <w:rsid w:val="00985F67"/>
    <w:rsid w:val="009B2BA2"/>
    <w:rsid w:val="009B5B53"/>
    <w:rsid w:val="009C36A7"/>
    <w:rsid w:val="009D5D14"/>
    <w:rsid w:val="009E38CC"/>
    <w:rsid w:val="009F4BD8"/>
    <w:rsid w:val="00A60AF8"/>
    <w:rsid w:val="00A76A62"/>
    <w:rsid w:val="00B04DC0"/>
    <w:rsid w:val="00B20D37"/>
    <w:rsid w:val="00B53CB6"/>
    <w:rsid w:val="00B709A4"/>
    <w:rsid w:val="00BC6305"/>
    <w:rsid w:val="00BC743C"/>
    <w:rsid w:val="00C02DC6"/>
    <w:rsid w:val="00C34AE6"/>
    <w:rsid w:val="00C56432"/>
    <w:rsid w:val="00C92019"/>
    <w:rsid w:val="00D065D4"/>
    <w:rsid w:val="00D44EFC"/>
    <w:rsid w:val="00D509A2"/>
    <w:rsid w:val="00DD0602"/>
    <w:rsid w:val="00DD6F64"/>
    <w:rsid w:val="00DE11DB"/>
    <w:rsid w:val="00E26420"/>
    <w:rsid w:val="00E73CC9"/>
    <w:rsid w:val="00E828DB"/>
    <w:rsid w:val="00E85CC3"/>
    <w:rsid w:val="00EE50EE"/>
    <w:rsid w:val="00F06B7D"/>
    <w:rsid w:val="00F22B38"/>
    <w:rsid w:val="00F52EE4"/>
    <w:rsid w:val="00F665C5"/>
    <w:rsid w:val="00F92A5B"/>
    <w:rsid w:val="00FC1D82"/>
    <w:rsid w:val="00FD7814"/>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EB"/>
    <w:pPr>
      <w:tabs>
        <w:tab w:val="center" w:pos="4320"/>
        <w:tab w:val="right" w:pos="8640"/>
      </w:tabs>
    </w:pPr>
  </w:style>
  <w:style w:type="character" w:customStyle="1" w:styleId="HeaderChar">
    <w:name w:val="Header Char"/>
    <w:basedOn w:val="DefaultParagraphFont"/>
    <w:link w:val="Header"/>
    <w:uiPriority w:val="99"/>
    <w:rsid w:val="005B04EB"/>
  </w:style>
  <w:style w:type="paragraph" w:styleId="Footer">
    <w:name w:val="footer"/>
    <w:basedOn w:val="Normal"/>
    <w:link w:val="FooterChar"/>
    <w:uiPriority w:val="99"/>
    <w:unhideWhenUsed/>
    <w:rsid w:val="005B04EB"/>
    <w:pPr>
      <w:tabs>
        <w:tab w:val="center" w:pos="4320"/>
        <w:tab w:val="right" w:pos="8640"/>
      </w:tabs>
    </w:pPr>
  </w:style>
  <w:style w:type="character" w:customStyle="1" w:styleId="FooterChar">
    <w:name w:val="Footer Char"/>
    <w:basedOn w:val="DefaultParagraphFont"/>
    <w:link w:val="Footer"/>
    <w:uiPriority w:val="99"/>
    <w:rsid w:val="005B04EB"/>
  </w:style>
  <w:style w:type="character" w:styleId="Hyperlink">
    <w:name w:val="Hyperlink"/>
    <w:uiPriority w:val="99"/>
    <w:unhideWhenUsed/>
    <w:rsid w:val="0024478A"/>
    <w:rPr>
      <w:color w:val="0000FF"/>
      <w:u w:val="single"/>
    </w:rPr>
  </w:style>
  <w:style w:type="paragraph" w:styleId="BalloonText">
    <w:name w:val="Balloon Text"/>
    <w:basedOn w:val="Normal"/>
    <w:link w:val="BalloonTextChar"/>
    <w:uiPriority w:val="99"/>
    <w:semiHidden/>
    <w:unhideWhenUsed/>
    <w:rsid w:val="00E85CC3"/>
    <w:rPr>
      <w:rFonts w:ascii="Tahoma" w:hAnsi="Tahoma" w:cs="Tahoma"/>
      <w:sz w:val="16"/>
      <w:szCs w:val="16"/>
    </w:rPr>
  </w:style>
  <w:style w:type="character" w:customStyle="1" w:styleId="BalloonTextChar">
    <w:name w:val="Balloon Text Char"/>
    <w:link w:val="BalloonText"/>
    <w:uiPriority w:val="99"/>
    <w:semiHidden/>
    <w:rsid w:val="00E85CC3"/>
    <w:rPr>
      <w:rFonts w:ascii="Tahoma" w:hAnsi="Tahoma" w:cs="Tahoma"/>
      <w:sz w:val="16"/>
      <w:szCs w:val="16"/>
    </w:rPr>
  </w:style>
  <w:style w:type="character" w:styleId="CommentReference">
    <w:name w:val="annotation reference"/>
    <w:uiPriority w:val="99"/>
    <w:semiHidden/>
    <w:unhideWhenUsed/>
    <w:rsid w:val="00490AB5"/>
    <w:rPr>
      <w:sz w:val="16"/>
      <w:szCs w:val="16"/>
    </w:rPr>
  </w:style>
  <w:style w:type="paragraph" w:styleId="CommentText">
    <w:name w:val="annotation text"/>
    <w:basedOn w:val="Normal"/>
    <w:link w:val="CommentTextChar"/>
    <w:uiPriority w:val="99"/>
    <w:semiHidden/>
    <w:unhideWhenUsed/>
    <w:rsid w:val="00490AB5"/>
    <w:rPr>
      <w:sz w:val="20"/>
      <w:szCs w:val="20"/>
    </w:rPr>
  </w:style>
  <w:style w:type="character" w:customStyle="1" w:styleId="CommentTextChar">
    <w:name w:val="Comment Text Char"/>
    <w:basedOn w:val="DefaultParagraphFont"/>
    <w:link w:val="CommentText"/>
    <w:uiPriority w:val="99"/>
    <w:semiHidden/>
    <w:rsid w:val="00490AB5"/>
  </w:style>
  <w:style w:type="paragraph" w:styleId="CommentSubject">
    <w:name w:val="annotation subject"/>
    <w:basedOn w:val="CommentText"/>
    <w:next w:val="CommentText"/>
    <w:link w:val="CommentSubjectChar"/>
    <w:uiPriority w:val="99"/>
    <w:semiHidden/>
    <w:unhideWhenUsed/>
    <w:rsid w:val="00490AB5"/>
    <w:rPr>
      <w:b/>
      <w:bCs/>
    </w:rPr>
  </w:style>
  <w:style w:type="character" w:customStyle="1" w:styleId="CommentSubjectChar">
    <w:name w:val="Comment Subject Char"/>
    <w:link w:val="CommentSubject"/>
    <w:uiPriority w:val="99"/>
    <w:semiHidden/>
    <w:rsid w:val="00490AB5"/>
    <w:rPr>
      <w:b/>
      <w:bCs/>
    </w:rPr>
  </w:style>
  <w:style w:type="paragraph" w:customStyle="1" w:styleId="Pa3">
    <w:name w:val="Pa3"/>
    <w:basedOn w:val="Normal"/>
    <w:next w:val="Normal"/>
    <w:uiPriority w:val="99"/>
    <w:rsid w:val="00030799"/>
    <w:pPr>
      <w:autoSpaceDE w:val="0"/>
      <w:autoSpaceDN w:val="0"/>
      <w:adjustRightInd w:val="0"/>
      <w:spacing w:line="321" w:lineRule="atLeast"/>
    </w:pPr>
    <w:rPr>
      <w:rFonts w:ascii="Myriad Pro" w:eastAsia="Calibri" w:hAnsi="Myriad Pro"/>
    </w:rPr>
  </w:style>
  <w:style w:type="character" w:styleId="PlaceholderText">
    <w:name w:val="Placeholder Text"/>
    <w:basedOn w:val="DefaultParagraphFont"/>
    <w:uiPriority w:val="99"/>
    <w:semiHidden/>
    <w:rsid w:val="00771A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EB"/>
    <w:pPr>
      <w:tabs>
        <w:tab w:val="center" w:pos="4320"/>
        <w:tab w:val="right" w:pos="8640"/>
      </w:tabs>
    </w:pPr>
  </w:style>
  <w:style w:type="character" w:customStyle="1" w:styleId="HeaderChar">
    <w:name w:val="Header Char"/>
    <w:basedOn w:val="DefaultParagraphFont"/>
    <w:link w:val="Header"/>
    <w:uiPriority w:val="99"/>
    <w:rsid w:val="005B04EB"/>
  </w:style>
  <w:style w:type="paragraph" w:styleId="Footer">
    <w:name w:val="footer"/>
    <w:basedOn w:val="Normal"/>
    <w:link w:val="FooterChar"/>
    <w:uiPriority w:val="99"/>
    <w:unhideWhenUsed/>
    <w:rsid w:val="005B04EB"/>
    <w:pPr>
      <w:tabs>
        <w:tab w:val="center" w:pos="4320"/>
        <w:tab w:val="right" w:pos="8640"/>
      </w:tabs>
    </w:pPr>
  </w:style>
  <w:style w:type="character" w:customStyle="1" w:styleId="FooterChar">
    <w:name w:val="Footer Char"/>
    <w:basedOn w:val="DefaultParagraphFont"/>
    <w:link w:val="Footer"/>
    <w:uiPriority w:val="99"/>
    <w:rsid w:val="005B04EB"/>
  </w:style>
  <w:style w:type="character" w:styleId="Hyperlink">
    <w:name w:val="Hyperlink"/>
    <w:uiPriority w:val="99"/>
    <w:unhideWhenUsed/>
    <w:rsid w:val="0024478A"/>
    <w:rPr>
      <w:color w:val="0000FF"/>
      <w:u w:val="single"/>
    </w:rPr>
  </w:style>
  <w:style w:type="paragraph" w:styleId="BalloonText">
    <w:name w:val="Balloon Text"/>
    <w:basedOn w:val="Normal"/>
    <w:link w:val="BalloonTextChar"/>
    <w:uiPriority w:val="99"/>
    <w:semiHidden/>
    <w:unhideWhenUsed/>
    <w:rsid w:val="00E85CC3"/>
    <w:rPr>
      <w:rFonts w:ascii="Tahoma" w:hAnsi="Tahoma" w:cs="Tahoma"/>
      <w:sz w:val="16"/>
      <w:szCs w:val="16"/>
    </w:rPr>
  </w:style>
  <w:style w:type="character" w:customStyle="1" w:styleId="BalloonTextChar">
    <w:name w:val="Balloon Text Char"/>
    <w:link w:val="BalloonText"/>
    <w:uiPriority w:val="99"/>
    <w:semiHidden/>
    <w:rsid w:val="00E85CC3"/>
    <w:rPr>
      <w:rFonts w:ascii="Tahoma" w:hAnsi="Tahoma" w:cs="Tahoma"/>
      <w:sz w:val="16"/>
      <w:szCs w:val="16"/>
    </w:rPr>
  </w:style>
  <w:style w:type="character" w:styleId="CommentReference">
    <w:name w:val="annotation reference"/>
    <w:uiPriority w:val="99"/>
    <w:semiHidden/>
    <w:unhideWhenUsed/>
    <w:rsid w:val="00490AB5"/>
    <w:rPr>
      <w:sz w:val="16"/>
      <w:szCs w:val="16"/>
    </w:rPr>
  </w:style>
  <w:style w:type="paragraph" w:styleId="CommentText">
    <w:name w:val="annotation text"/>
    <w:basedOn w:val="Normal"/>
    <w:link w:val="CommentTextChar"/>
    <w:uiPriority w:val="99"/>
    <w:semiHidden/>
    <w:unhideWhenUsed/>
    <w:rsid w:val="00490AB5"/>
    <w:rPr>
      <w:sz w:val="20"/>
      <w:szCs w:val="20"/>
    </w:rPr>
  </w:style>
  <w:style w:type="character" w:customStyle="1" w:styleId="CommentTextChar">
    <w:name w:val="Comment Text Char"/>
    <w:basedOn w:val="DefaultParagraphFont"/>
    <w:link w:val="CommentText"/>
    <w:uiPriority w:val="99"/>
    <w:semiHidden/>
    <w:rsid w:val="00490AB5"/>
  </w:style>
  <w:style w:type="paragraph" w:styleId="CommentSubject">
    <w:name w:val="annotation subject"/>
    <w:basedOn w:val="CommentText"/>
    <w:next w:val="CommentText"/>
    <w:link w:val="CommentSubjectChar"/>
    <w:uiPriority w:val="99"/>
    <w:semiHidden/>
    <w:unhideWhenUsed/>
    <w:rsid w:val="00490AB5"/>
    <w:rPr>
      <w:b/>
      <w:bCs/>
    </w:rPr>
  </w:style>
  <w:style w:type="character" w:customStyle="1" w:styleId="CommentSubjectChar">
    <w:name w:val="Comment Subject Char"/>
    <w:link w:val="CommentSubject"/>
    <w:uiPriority w:val="99"/>
    <w:semiHidden/>
    <w:rsid w:val="00490AB5"/>
    <w:rPr>
      <w:b/>
      <w:bCs/>
    </w:rPr>
  </w:style>
  <w:style w:type="paragraph" w:customStyle="1" w:styleId="Pa3">
    <w:name w:val="Pa3"/>
    <w:basedOn w:val="Normal"/>
    <w:next w:val="Normal"/>
    <w:uiPriority w:val="99"/>
    <w:rsid w:val="00030799"/>
    <w:pPr>
      <w:autoSpaceDE w:val="0"/>
      <w:autoSpaceDN w:val="0"/>
      <w:adjustRightInd w:val="0"/>
      <w:spacing w:line="321" w:lineRule="atLeast"/>
    </w:pPr>
    <w:rPr>
      <w:rFonts w:ascii="Myriad Pro" w:eastAsia="Calibri" w:hAnsi="Myriad Pro"/>
    </w:rPr>
  </w:style>
  <w:style w:type="character" w:styleId="PlaceholderText">
    <w:name w:val="Placeholder Text"/>
    <w:basedOn w:val="DefaultParagraphFont"/>
    <w:uiPriority w:val="99"/>
    <w:semiHidden/>
    <w:rsid w:val="00771A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htsa.gov/ciot"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C12EF15A79F4BA83EE63B4B8C332E" ma:contentTypeVersion="" ma:contentTypeDescription="Create a new document." ma:contentTypeScope="" ma:versionID="c6d13c2a74b5363ea4166a2f2b9375a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257AB-047F-4167-885A-8A86FB14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4E6B4C-9994-4446-8BB3-DF025F10458A}">
  <ds:schemaRefs>
    <ds:schemaRef ds:uri="http://schemas.microsoft.com/sharepoint/v3/contenttype/forms"/>
  </ds:schemaRefs>
</ds:datastoreItem>
</file>

<file path=customXml/itemProps3.xml><?xml version="1.0" encoding="utf-8"?>
<ds:datastoreItem xmlns:ds="http://schemas.openxmlformats.org/officeDocument/2006/customXml" ds:itemID="{16918151-5C46-4CB5-89FD-FD1BABEB4118}">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3510</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Jones, Mary CTR (NHTSA)</cp:lastModifiedBy>
  <cp:revision>5</cp:revision>
  <cp:lastPrinted>2015-11-13T17:08:00Z</cp:lastPrinted>
  <dcterms:created xsi:type="dcterms:W3CDTF">2017-03-17T14:34:00Z</dcterms:created>
  <dcterms:modified xsi:type="dcterms:W3CDTF">2017-03-17T16:29:00Z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0x0101000F7C12EF15A79F4BA83EE63B4B8C332E</vt:lpwstr>
  </property>
</Properties>
</file>