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1DF2A" w14:textId="77777777" w:rsidR="00724BFB" w:rsidRPr="006B102C" w:rsidRDefault="00724BFB" w:rsidP="00017E64">
      <w:pPr>
        <w:pStyle w:val="Heading1"/>
      </w:pPr>
      <w:bookmarkStart w:id="0" w:name="_GoBack"/>
      <w:bookmarkEnd w:id="0"/>
      <w:r w:rsidRPr="00017E64">
        <w:t xml:space="preserve">2018 Holiday Season </w:t>
      </w:r>
      <w:r w:rsidRPr="00017E64">
        <w:rPr>
          <w:i/>
        </w:rPr>
        <w:t>Drive Sober or Get Pulled Over</w:t>
      </w:r>
    </w:p>
    <w:p w14:paraId="7E6B29BE" w14:textId="77777777" w:rsidR="00724BFB" w:rsidRPr="006B102C" w:rsidRDefault="00724BFB" w:rsidP="00017E64">
      <w:pPr>
        <w:pStyle w:val="Heading2"/>
      </w:pPr>
      <w:r w:rsidRPr="006B102C">
        <w:t>Enforcement social media Sample</w:t>
      </w:r>
    </w:p>
    <w:p w14:paraId="702D6168" w14:textId="77777777" w:rsidR="00724BFB" w:rsidRDefault="00724BFB" w:rsidP="00724BFB">
      <w:pPr>
        <w:rPr>
          <w:b/>
        </w:rPr>
      </w:pPr>
      <w:r>
        <w:rPr>
          <w:b/>
        </w:rPr>
        <w:t>Twitter:</w:t>
      </w:r>
    </w:p>
    <w:p w14:paraId="17FED349" w14:textId="77777777" w:rsidR="00724BFB" w:rsidRDefault="00724BFB" w:rsidP="00724BFB">
      <w:r>
        <w:t>Celebrate the #</w:t>
      </w:r>
      <w:proofErr w:type="spellStart"/>
      <w:r>
        <w:t>HolidaySeason</w:t>
      </w:r>
      <w:proofErr w:type="spellEnd"/>
      <w:r>
        <w:t xml:space="preserve"> safely, and always remember: #</w:t>
      </w:r>
      <w:proofErr w:type="spellStart"/>
      <w:r>
        <w:t>DriveSober</w:t>
      </w:r>
      <w:proofErr w:type="spellEnd"/>
      <w:r>
        <w:t xml:space="preserve"> or Get Pulled Over.</w:t>
      </w:r>
    </w:p>
    <w:p w14:paraId="25FC5EC7" w14:textId="77777777" w:rsidR="00724BFB" w:rsidRDefault="00724BFB" w:rsidP="00724BFB">
      <w:r>
        <w:t>If you plan on partying this #</w:t>
      </w:r>
      <w:proofErr w:type="spellStart"/>
      <w:r>
        <w:t>HolidaySeason</w:t>
      </w:r>
      <w:proofErr w:type="spellEnd"/>
      <w:r>
        <w:t>, plan for a sober driver to get you home safely. Remember: #</w:t>
      </w:r>
      <w:proofErr w:type="spellStart"/>
      <w:r>
        <w:t>DriveSober</w:t>
      </w:r>
      <w:proofErr w:type="spellEnd"/>
      <w:r>
        <w:t xml:space="preserve"> or Get Pulled Over.</w:t>
      </w:r>
    </w:p>
    <w:p w14:paraId="5DCCC82A" w14:textId="6E0E2F69" w:rsidR="003F0163" w:rsidRDefault="003F0163" w:rsidP="00724BFB">
      <w:r w:rsidRPr="003F0163">
        <w:t xml:space="preserve">In </w:t>
      </w:r>
      <w:r w:rsidR="005122DE">
        <w:t>2017</w:t>
      </w:r>
      <w:r w:rsidRPr="003F0163">
        <w:t xml:space="preserve">, </w:t>
      </w:r>
      <w:r>
        <w:t>drunk-driving crashes killed</w:t>
      </w:r>
      <w:r w:rsidR="005122DE">
        <w:t xml:space="preserve"> almost</w:t>
      </w:r>
      <w:r>
        <w:t xml:space="preserve"> </w:t>
      </w:r>
      <w:r w:rsidR="00C43F28">
        <w:t>one i</w:t>
      </w:r>
      <w:r w:rsidR="00454ACE">
        <w:t>n five</w:t>
      </w:r>
      <w:r>
        <w:t xml:space="preserve"> children under 14</w:t>
      </w:r>
      <w:r w:rsidR="00B92979">
        <w:t xml:space="preserve"> who were</w:t>
      </w:r>
      <w:r>
        <w:t xml:space="preserve"> involved in traffic crashes. </w:t>
      </w:r>
      <w:r w:rsidR="005122DE">
        <w:t>Over h</w:t>
      </w:r>
      <w:r>
        <w:t xml:space="preserve">alf the time, it was the child’s own driver. Don’t ruin the holidays for the children: </w:t>
      </w:r>
      <w:r w:rsidR="00B92979">
        <w:t>#</w:t>
      </w:r>
      <w:proofErr w:type="spellStart"/>
      <w:r>
        <w:t>DriveSober</w:t>
      </w:r>
      <w:proofErr w:type="spellEnd"/>
      <w:r>
        <w:t xml:space="preserve"> or Get Pulled Over. </w:t>
      </w:r>
      <w:r w:rsidRPr="003F0163">
        <w:t xml:space="preserve"> </w:t>
      </w:r>
    </w:p>
    <w:p w14:paraId="1427E53A" w14:textId="26EA38DA" w:rsidR="00724BFB" w:rsidRDefault="00724BFB" w:rsidP="00724BFB">
      <w:r>
        <w:t xml:space="preserve">In </w:t>
      </w:r>
      <w:r w:rsidR="005122DE">
        <w:t>2017</w:t>
      </w:r>
      <w:r>
        <w:t xml:space="preserve">, an average of one person was killed in a drunk-driving crash every </w:t>
      </w:r>
      <w:r w:rsidR="005122DE">
        <w:t>48</w:t>
      </w:r>
      <w:r>
        <w:t xml:space="preserve"> minutes. This #</w:t>
      </w:r>
      <w:proofErr w:type="spellStart"/>
      <w:r>
        <w:t>HolidaySeason</w:t>
      </w:r>
      <w:proofErr w:type="spellEnd"/>
      <w:r>
        <w:t>, and all year long, always make the smart choice to #</w:t>
      </w:r>
      <w:proofErr w:type="spellStart"/>
      <w:r>
        <w:t>DriveSober</w:t>
      </w:r>
      <w:proofErr w:type="spellEnd"/>
      <w:r>
        <w:t xml:space="preserve">. </w:t>
      </w:r>
    </w:p>
    <w:p w14:paraId="5991A01C" w14:textId="77777777" w:rsidR="00724BFB" w:rsidRDefault="00724BFB" w:rsidP="00724BFB">
      <w:r>
        <w:t>In every State and the District of Columbia, it is illegal to drive with a BAC of .08 or higher. This #</w:t>
      </w:r>
      <w:proofErr w:type="spellStart"/>
      <w:r>
        <w:t>HolidaySeason</w:t>
      </w:r>
      <w:proofErr w:type="spellEnd"/>
      <w:r>
        <w:t>, and every day, #</w:t>
      </w:r>
      <w:proofErr w:type="spellStart"/>
      <w:r>
        <w:t>DriveSober</w:t>
      </w:r>
      <w:proofErr w:type="spellEnd"/>
      <w:r>
        <w:t xml:space="preserve"> or Get Pulled Over. </w:t>
      </w:r>
    </w:p>
    <w:p w14:paraId="42B83B4C" w14:textId="77777777" w:rsidR="00724BFB" w:rsidRDefault="00724BFB" w:rsidP="00724BFB">
      <w:r>
        <w:t>The #</w:t>
      </w:r>
      <w:proofErr w:type="spellStart"/>
      <w:r>
        <w:t>HolidaySeason</w:t>
      </w:r>
      <w:proofErr w:type="spellEnd"/>
      <w:r>
        <w:t xml:space="preserve"> #</w:t>
      </w:r>
      <w:proofErr w:type="spellStart"/>
      <w:r>
        <w:t>DriveSober</w:t>
      </w:r>
      <w:proofErr w:type="spellEnd"/>
      <w:r>
        <w:t xml:space="preserve"> or Get Pulled Over enforcement campaign runs from 12/13–12/31. Remember: It is never okay to drink and drive. </w:t>
      </w:r>
    </w:p>
    <w:p w14:paraId="30C7A661" w14:textId="77777777" w:rsidR="00724BFB" w:rsidRDefault="00724BFB" w:rsidP="00724BFB">
      <w:r>
        <w:t>A DUI can cost you $10k in attorney</w:t>
      </w:r>
      <w:r w:rsidR="00B92979">
        <w:t>’s</w:t>
      </w:r>
      <w:r>
        <w:t xml:space="preserve"> fees, fines, repairs, and lost time at work. #</w:t>
      </w:r>
      <w:proofErr w:type="spellStart"/>
      <w:r>
        <w:t>DriveSober</w:t>
      </w:r>
      <w:proofErr w:type="spellEnd"/>
      <w:r>
        <w:t xml:space="preserve"> or Get Pulled Over. It’s the law. </w:t>
      </w:r>
    </w:p>
    <w:p w14:paraId="7646B3EC" w14:textId="7C20A49F" w:rsidR="003F0163" w:rsidRPr="00A25133" w:rsidRDefault="003F0163" w:rsidP="003F0163">
      <w:r w:rsidRPr="00ED5A95">
        <w:t xml:space="preserve">According to </w:t>
      </w:r>
      <w:r>
        <w:t>@</w:t>
      </w:r>
      <w:r w:rsidRPr="00ED5A95">
        <w:t xml:space="preserve">NHTSA, </w:t>
      </w:r>
      <w:r w:rsidR="005122DE">
        <w:t>885</w:t>
      </w:r>
      <w:r w:rsidR="005122DE" w:rsidRPr="00ED5A95">
        <w:t xml:space="preserve"> </w:t>
      </w:r>
      <w:r w:rsidRPr="00ED5A95">
        <w:t xml:space="preserve">people lost their lives in traffic crashes involving a drunk driver during the month of December </w:t>
      </w:r>
      <w:r w:rsidR="005122DE">
        <w:t>2017</w:t>
      </w:r>
      <w:r w:rsidRPr="00ED5A95">
        <w:t xml:space="preserve">. </w:t>
      </w:r>
      <w:r>
        <w:t>#</w:t>
      </w:r>
      <w:proofErr w:type="spellStart"/>
      <w:r>
        <w:t>DriveSober</w:t>
      </w:r>
      <w:proofErr w:type="spellEnd"/>
      <w:r>
        <w:t xml:space="preserve"> or Get Pulled Over.</w:t>
      </w:r>
    </w:p>
    <w:p w14:paraId="11715907" w14:textId="4D1BA0D6" w:rsidR="00724BFB" w:rsidRDefault="00724BFB" w:rsidP="00724BFB">
      <w:r>
        <w:t>It is never OK to drink and drive. Designate a sober driver or use public transportation to get home safely during the #</w:t>
      </w:r>
      <w:proofErr w:type="spellStart"/>
      <w:r>
        <w:t>HolidaySeason</w:t>
      </w:r>
      <w:proofErr w:type="spellEnd"/>
      <w:r>
        <w:t>.</w:t>
      </w:r>
    </w:p>
    <w:p w14:paraId="37F60A02" w14:textId="7B3FDBDE" w:rsidR="008C3B4F" w:rsidRDefault="008C3B4F" w:rsidP="00724BFB">
      <w:r w:rsidRPr="003F1A49">
        <w:t>Drug-impaired driving is an increasing problem on America’s roads. If you feel different, you drive different. This #</w:t>
      </w:r>
      <w:proofErr w:type="spellStart"/>
      <w:r w:rsidRPr="003F1A49">
        <w:t>HolidaySeason</w:t>
      </w:r>
      <w:proofErr w:type="spellEnd"/>
      <w:r w:rsidRPr="003F1A49">
        <w:t>, if you drive high, you get a #DUI.</w:t>
      </w:r>
    </w:p>
    <w:p w14:paraId="4471116C" w14:textId="77777777" w:rsidR="00724BFB" w:rsidRDefault="00724BFB" w:rsidP="00724BFB">
      <w:pPr>
        <w:rPr>
          <w:b/>
        </w:rPr>
      </w:pPr>
      <w:r>
        <w:rPr>
          <w:b/>
        </w:rPr>
        <w:t>Facebook:</w:t>
      </w:r>
    </w:p>
    <w:p w14:paraId="40B638B2" w14:textId="77777777" w:rsidR="00724BFB" w:rsidRDefault="006B102C" w:rsidP="00724BFB">
      <w:r>
        <w:t xml:space="preserve">Make sure your holiday season </w:t>
      </w:r>
      <w:r w:rsidR="00724BFB">
        <w:t xml:space="preserve">is only full of happy memories, not a lifetime of regrets. This holiday, </w:t>
      </w:r>
      <w:r>
        <w:t xml:space="preserve">and all year long, </w:t>
      </w:r>
      <w:r w:rsidR="00724BFB">
        <w:t>remember: Drive Sober or Get Pulled Over.</w:t>
      </w:r>
    </w:p>
    <w:p w14:paraId="29A9E40D" w14:textId="77777777" w:rsidR="00724BFB" w:rsidRDefault="00724BFB" w:rsidP="00724BFB">
      <w:r>
        <w:t xml:space="preserve">Heading out to </w:t>
      </w:r>
      <w:r w:rsidR="006B102C">
        <w:t>a holiday office party or festivity</w:t>
      </w:r>
      <w:r>
        <w:t xml:space="preserve">? If you plan to drink, plan a safe ride home before you leave your house. Download NHTSA’s </w:t>
      </w:r>
      <w:proofErr w:type="spellStart"/>
      <w:r>
        <w:t>SaferRide</w:t>
      </w:r>
      <w:proofErr w:type="spellEnd"/>
      <w:r>
        <w:t xml:space="preserve"> mobile app at </w:t>
      </w:r>
      <w:hyperlink r:id="rId7" w:history="1">
        <w:r>
          <w:rPr>
            <w:rStyle w:val="Hyperlink"/>
          </w:rPr>
          <w:t>www.nhtsa.gov/link/saferride/</w:t>
        </w:r>
      </w:hyperlink>
      <w:r>
        <w:t>.</w:t>
      </w:r>
    </w:p>
    <w:p w14:paraId="759E82F6" w14:textId="58B641B2" w:rsidR="003F0163" w:rsidRDefault="003F0163" w:rsidP="003F0163">
      <w:r w:rsidRPr="003F0163">
        <w:lastRenderedPageBreak/>
        <w:t xml:space="preserve">In </w:t>
      </w:r>
      <w:r w:rsidR="005122DE">
        <w:t>2017</w:t>
      </w:r>
      <w:r w:rsidRPr="003F0163">
        <w:t xml:space="preserve">, </w:t>
      </w:r>
      <w:r>
        <w:t>drunk-driving crashes killed</w:t>
      </w:r>
      <w:r w:rsidR="005122DE">
        <w:t xml:space="preserve"> almost</w:t>
      </w:r>
      <w:r>
        <w:t xml:space="preserve"> </w:t>
      </w:r>
      <w:r w:rsidR="00F00090">
        <w:t>one in five</w:t>
      </w:r>
      <w:r w:rsidR="00B92979">
        <w:t xml:space="preserve"> </w:t>
      </w:r>
      <w:r>
        <w:t xml:space="preserve">children under 14 </w:t>
      </w:r>
      <w:r w:rsidR="00B92979">
        <w:t xml:space="preserve">who were </w:t>
      </w:r>
      <w:r>
        <w:t xml:space="preserve">involved in traffic crashes. </w:t>
      </w:r>
      <w:r w:rsidR="005122DE">
        <w:t>Over h</w:t>
      </w:r>
      <w:r>
        <w:t xml:space="preserve">alf the time, it was the child’s own driver. Don’t ruin the holidays for the children: Drive Sober or Get Pulled Over. </w:t>
      </w:r>
      <w:r w:rsidRPr="003F0163">
        <w:t xml:space="preserve"> </w:t>
      </w:r>
    </w:p>
    <w:p w14:paraId="5D131911" w14:textId="0CDFE1BC" w:rsidR="00724BFB" w:rsidRDefault="00724BFB" w:rsidP="00724BFB">
      <w:r>
        <w:t xml:space="preserve">In </w:t>
      </w:r>
      <w:r w:rsidR="005122DE">
        <w:t>2017</w:t>
      </w:r>
      <w:r>
        <w:t xml:space="preserve">, an average of one person was killed in a drunk-driving crash every </w:t>
      </w:r>
      <w:r w:rsidR="005122DE">
        <w:t>48</w:t>
      </w:r>
      <w:r>
        <w:t xml:space="preserve"> minutes. Break the cycle and save a life: This </w:t>
      </w:r>
      <w:r w:rsidR="006B102C">
        <w:t>holiday season</w:t>
      </w:r>
      <w:r>
        <w:t xml:space="preserve">, and every day, choose to drive sober. </w:t>
      </w:r>
    </w:p>
    <w:p w14:paraId="40B58B33" w14:textId="77777777" w:rsidR="00724BFB" w:rsidRDefault="00724BFB" w:rsidP="00724BFB">
      <w:r>
        <w:t xml:space="preserve">In every State and the District of Columbia, it’s illegal to drive with a BAC of .08 or higher. This </w:t>
      </w:r>
      <w:r w:rsidR="006B102C">
        <w:t>holiday season</w:t>
      </w:r>
      <w:r>
        <w:t>, and every day, remember: Drive Sober or Get Pulled Over.</w:t>
      </w:r>
    </w:p>
    <w:p w14:paraId="0FA9FE32" w14:textId="77777777" w:rsidR="00724BFB" w:rsidRDefault="00724BFB" w:rsidP="00724BFB">
      <w:r>
        <w:t>The Drive Sober or Get Pulled Over high-visibility</w:t>
      </w:r>
      <w:r w:rsidR="006B102C">
        <w:t xml:space="preserve"> enforcement campaign runs December 13-31</w:t>
      </w:r>
      <w:r>
        <w:t xml:space="preserve">, 2018. During this time, law enforcement will be on high alert, pulling over and arresting anyone caught drinking and driving.  </w:t>
      </w:r>
    </w:p>
    <w:p w14:paraId="07896F67" w14:textId="77777777" w:rsidR="00724BFB" w:rsidRDefault="00724BFB" w:rsidP="00724BFB">
      <w:r>
        <w:t>A DUI can cost you $10,000 in attorney</w:t>
      </w:r>
      <w:r w:rsidR="00B92979">
        <w:t>’s</w:t>
      </w:r>
      <w:r>
        <w:t xml:space="preserve"> fees, fines, repairs, and lost time at work. Remember: It is never okay to drink and drive.</w:t>
      </w:r>
      <w:r w:rsidR="006B102C">
        <w:t xml:space="preserve"> Drive Sober or Get Pulled Over.</w:t>
      </w:r>
    </w:p>
    <w:p w14:paraId="3E836E7A" w14:textId="4D6410B7" w:rsidR="003F0163" w:rsidRPr="00A25133" w:rsidRDefault="003F0163" w:rsidP="003F0163">
      <w:r w:rsidRPr="00ED5A95">
        <w:t xml:space="preserve">According to NHTSA, </w:t>
      </w:r>
      <w:r w:rsidR="005122DE">
        <w:t>885</w:t>
      </w:r>
      <w:r w:rsidR="005122DE" w:rsidRPr="00ED5A95">
        <w:t xml:space="preserve"> </w:t>
      </w:r>
      <w:r w:rsidRPr="00ED5A95">
        <w:t xml:space="preserve">people lost their lives in traffic crashes involving a drunk driver during the month of December </w:t>
      </w:r>
      <w:r w:rsidR="005122DE">
        <w:t>2017</w:t>
      </w:r>
      <w:r w:rsidRPr="00ED5A95">
        <w:t xml:space="preserve">. </w:t>
      </w:r>
      <w:r>
        <w:t>Always remember: Drive Sober or Get Pulled Over.</w:t>
      </w:r>
    </w:p>
    <w:p w14:paraId="533210AA" w14:textId="0453EB13" w:rsidR="00724BFB" w:rsidRDefault="00724BFB" w:rsidP="00724BFB">
      <w:r>
        <w:t xml:space="preserve">It is never okay to drive impaired. Designate a sober driver, use public transportation, or download NHTSA’s </w:t>
      </w:r>
      <w:proofErr w:type="spellStart"/>
      <w:r>
        <w:t>SaferRide</w:t>
      </w:r>
      <w:proofErr w:type="spellEnd"/>
      <w:r>
        <w:t xml:space="preserve"> mobile app at www.nhtsa.gov/link/saferride/ to help you get home safely. Remember: Drive Sober or Get Pulled Over.</w:t>
      </w:r>
    </w:p>
    <w:p w14:paraId="6BB29384" w14:textId="24DE3A8F" w:rsidR="008C3B4F" w:rsidRPr="00901CE9" w:rsidRDefault="008C3B4F" w:rsidP="008C3B4F">
      <w:r w:rsidRPr="008C2DE1">
        <w:t xml:space="preserve">Driving impaired is deadly and illegal, and drug-impaired driving is no exception. If you feel different, you </w:t>
      </w:r>
      <w:r w:rsidRPr="003F1A49">
        <w:t>drive different. If you drive high this Holiday</w:t>
      </w:r>
      <w:r w:rsidR="003F1A49" w:rsidRPr="003F1A49">
        <w:t xml:space="preserve"> </w:t>
      </w:r>
      <w:r w:rsidRPr="003F1A49">
        <w:t>Season, or any day, you are sure to get a DUI.</w:t>
      </w:r>
      <w:r w:rsidRPr="008C2DE1">
        <w:t xml:space="preserve"> </w:t>
      </w:r>
    </w:p>
    <w:p w14:paraId="0EBE6646" w14:textId="77777777" w:rsidR="004944B0" w:rsidRPr="00724BFB" w:rsidRDefault="004944B0" w:rsidP="00724BFB"/>
    <w:sectPr w:rsidR="004944B0" w:rsidRPr="00724BFB" w:rsidSect="00921358">
      <w:headerReference w:type="default" r:id="rId8"/>
      <w:footerReference w:type="default" r:id="rId9"/>
      <w:pgSz w:w="12240" w:h="15840"/>
      <w:pgMar w:top="2448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29500" w14:textId="77777777" w:rsidR="00E71E74" w:rsidRDefault="00E71E74" w:rsidP="00901CE9">
      <w:pPr>
        <w:spacing w:after="0" w:line="240" w:lineRule="auto"/>
      </w:pPr>
      <w:r>
        <w:separator/>
      </w:r>
    </w:p>
  </w:endnote>
  <w:endnote w:type="continuationSeparator" w:id="0">
    <w:p w14:paraId="7F17FEF3" w14:textId="77777777" w:rsidR="00E71E74" w:rsidRDefault="00E71E74" w:rsidP="0090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36A6B" w14:textId="3E5965EE" w:rsidR="00901CE9" w:rsidRPr="00901CE9" w:rsidRDefault="00CA1A42" w:rsidP="007F0F99">
    <w:pPr>
      <w:pStyle w:val="Footer"/>
      <w:jc w:val="center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B3FFA1" wp14:editId="7268ED02">
              <wp:simplePos x="0" y="0"/>
              <wp:positionH relativeFrom="column">
                <wp:posOffset>5376545</wp:posOffset>
              </wp:positionH>
              <wp:positionV relativeFrom="paragraph">
                <wp:posOffset>12065</wp:posOffset>
              </wp:positionV>
              <wp:extent cx="1107440" cy="142240"/>
              <wp:effectExtent l="4445" t="254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FC8F9" w14:textId="71A4A9C1" w:rsidR="007F0F99" w:rsidRDefault="001B157D" w:rsidP="00FF53E2">
                          <w:pPr>
                            <w:pStyle w:val="5ControlCode"/>
                          </w:pPr>
                          <w:r>
                            <w:t>13482f</w:t>
                          </w:r>
                          <w:r w:rsidR="007F0F99">
                            <w:t>-</w:t>
                          </w:r>
                          <w:r>
                            <w:t>102518</w:t>
                          </w:r>
                          <w:r w:rsidR="00FF4E5A">
                            <w:t>-</w:t>
                          </w:r>
                          <w:r>
                            <w:t>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3FF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3.35pt;margin-top:.95pt;width:87.2pt;height:1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o4qgIAAKk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" filled="f" stroked="f">
              <v:textbox inset="0,0,0,0">
                <w:txbxContent>
                  <w:p w14:paraId="047FC8F9" w14:textId="71A4A9C1" w:rsidR="007F0F99" w:rsidRDefault="001B157D" w:rsidP="00FF53E2">
                    <w:pPr>
                      <w:pStyle w:val="5ControlCode"/>
                    </w:pPr>
                    <w:r>
                      <w:t>13482f</w:t>
                    </w:r>
                    <w:r w:rsidR="007F0F99">
                      <w:t>-</w:t>
                    </w:r>
                    <w:r>
                      <w:t>102518</w:t>
                    </w:r>
                    <w:r w:rsidR="00FF4E5A">
                      <w:t>-</w:t>
                    </w:r>
                    <w:r>
                      <w:t>v1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43FC9" w14:textId="77777777" w:rsidR="00E71E74" w:rsidRDefault="00E71E74" w:rsidP="00901CE9">
      <w:pPr>
        <w:spacing w:after="0" w:line="240" w:lineRule="auto"/>
      </w:pPr>
      <w:r>
        <w:separator/>
      </w:r>
    </w:p>
  </w:footnote>
  <w:footnote w:type="continuationSeparator" w:id="0">
    <w:p w14:paraId="1DAC22A1" w14:textId="77777777" w:rsidR="00E71E74" w:rsidRDefault="00E71E74" w:rsidP="0090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D16D7" w14:textId="4FB2B2B4" w:rsidR="00C52F03" w:rsidRDefault="00882110" w:rsidP="007C2723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b/>
        <w:noProof/>
        <w:position w:val="6"/>
        <w:sz w:val="36"/>
        <w:szCs w:val="36"/>
      </w:rPr>
      <w:drawing>
        <wp:inline distT="0" distB="0" distL="0" distR="0" wp14:anchorId="157E888C" wp14:editId="32491E94">
          <wp:extent cx="1054100" cy="996315"/>
          <wp:effectExtent l="0" t="0" r="0" b="0"/>
          <wp:docPr id="1" name="Picture 1" descr="Drive Sober or Get Pulled Over Logo" title="Drive Sober or Get Pulled Ov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OGPO-HorizLock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547128"/>
    <w:multiLevelType w:val="hybridMultilevel"/>
    <w:tmpl w:val="B15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E9"/>
    <w:rsid w:val="00017E64"/>
    <w:rsid w:val="000663F2"/>
    <w:rsid w:val="00161F42"/>
    <w:rsid w:val="001B157D"/>
    <w:rsid w:val="001E692F"/>
    <w:rsid w:val="00205F4F"/>
    <w:rsid w:val="0021528E"/>
    <w:rsid w:val="00295062"/>
    <w:rsid w:val="002A6AAF"/>
    <w:rsid w:val="002B4917"/>
    <w:rsid w:val="002B66C6"/>
    <w:rsid w:val="002C5FF8"/>
    <w:rsid w:val="00343E03"/>
    <w:rsid w:val="00352A56"/>
    <w:rsid w:val="003D2D80"/>
    <w:rsid w:val="003F0163"/>
    <w:rsid w:val="003F1A49"/>
    <w:rsid w:val="00434F15"/>
    <w:rsid w:val="0044490E"/>
    <w:rsid w:val="00454ACE"/>
    <w:rsid w:val="004944B0"/>
    <w:rsid w:val="004D21EE"/>
    <w:rsid w:val="004D77A2"/>
    <w:rsid w:val="004F7615"/>
    <w:rsid w:val="005004AF"/>
    <w:rsid w:val="005122DE"/>
    <w:rsid w:val="00512BFB"/>
    <w:rsid w:val="00515528"/>
    <w:rsid w:val="005430D9"/>
    <w:rsid w:val="00550936"/>
    <w:rsid w:val="00565486"/>
    <w:rsid w:val="005E42DD"/>
    <w:rsid w:val="00603243"/>
    <w:rsid w:val="00604280"/>
    <w:rsid w:val="00625A39"/>
    <w:rsid w:val="00636AEB"/>
    <w:rsid w:val="0067003C"/>
    <w:rsid w:val="00672251"/>
    <w:rsid w:val="00673C85"/>
    <w:rsid w:val="00697610"/>
    <w:rsid w:val="006B102C"/>
    <w:rsid w:val="006B31D2"/>
    <w:rsid w:val="00724BFB"/>
    <w:rsid w:val="0077096D"/>
    <w:rsid w:val="007C2723"/>
    <w:rsid w:val="007D5238"/>
    <w:rsid w:val="007F0F99"/>
    <w:rsid w:val="00824066"/>
    <w:rsid w:val="008459C9"/>
    <w:rsid w:val="00882110"/>
    <w:rsid w:val="008B6819"/>
    <w:rsid w:val="008B6C4C"/>
    <w:rsid w:val="008C149B"/>
    <w:rsid w:val="008C3B4F"/>
    <w:rsid w:val="00901CE9"/>
    <w:rsid w:val="00905462"/>
    <w:rsid w:val="00921358"/>
    <w:rsid w:val="00950612"/>
    <w:rsid w:val="009A5F02"/>
    <w:rsid w:val="009C0118"/>
    <w:rsid w:val="009E3F3A"/>
    <w:rsid w:val="009F3460"/>
    <w:rsid w:val="00A209DF"/>
    <w:rsid w:val="00A345FE"/>
    <w:rsid w:val="00A519A9"/>
    <w:rsid w:val="00A77193"/>
    <w:rsid w:val="00A80AFB"/>
    <w:rsid w:val="00A90A9E"/>
    <w:rsid w:val="00AA106A"/>
    <w:rsid w:val="00AB1BED"/>
    <w:rsid w:val="00AD3AFD"/>
    <w:rsid w:val="00AE3DBD"/>
    <w:rsid w:val="00B331E3"/>
    <w:rsid w:val="00B63986"/>
    <w:rsid w:val="00B9273B"/>
    <w:rsid w:val="00B92979"/>
    <w:rsid w:val="00BB1112"/>
    <w:rsid w:val="00BD1EFB"/>
    <w:rsid w:val="00BF0673"/>
    <w:rsid w:val="00C43F28"/>
    <w:rsid w:val="00C52F03"/>
    <w:rsid w:val="00C55758"/>
    <w:rsid w:val="00C64E8A"/>
    <w:rsid w:val="00CA1A42"/>
    <w:rsid w:val="00CC5909"/>
    <w:rsid w:val="00CE7F96"/>
    <w:rsid w:val="00D11077"/>
    <w:rsid w:val="00D3792F"/>
    <w:rsid w:val="00D55119"/>
    <w:rsid w:val="00D92FE1"/>
    <w:rsid w:val="00DD4A9B"/>
    <w:rsid w:val="00DE2078"/>
    <w:rsid w:val="00DE4EF2"/>
    <w:rsid w:val="00E14CE6"/>
    <w:rsid w:val="00E31AC0"/>
    <w:rsid w:val="00E53BEF"/>
    <w:rsid w:val="00E61E96"/>
    <w:rsid w:val="00E71E74"/>
    <w:rsid w:val="00F00090"/>
    <w:rsid w:val="00F01171"/>
    <w:rsid w:val="00F05352"/>
    <w:rsid w:val="00F21C7C"/>
    <w:rsid w:val="00F41EC0"/>
    <w:rsid w:val="00FB2798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C7160"/>
  <w15:docId w15:val="{901D2EB7-9D28-46C7-81B8-AD30D427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4. Body"/>
    <w:qFormat/>
    <w:rsid w:val="00AE3DBD"/>
    <w:pPr>
      <w:spacing w:after="200" w:line="276" w:lineRule="auto"/>
    </w:pPr>
    <w:rPr>
      <w:rFonts w:ascii="Trebuchet MS" w:hAnsi="Trebuchet MS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AE3DBD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AE3DBD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AE3DBD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DBD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DBD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3D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AE3DBD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AE3DBD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AE3DBD"/>
    <w:rPr>
      <w:color w:val="0000FF"/>
      <w:u w:val="single"/>
    </w:rPr>
  </w:style>
  <w:style w:type="paragraph" w:customStyle="1" w:styleId="MediumGrid21">
    <w:name w:val="Medium Grid 21"/>
    <w:uiPriority w:val="1"/>
    <w:rsid w:val="00AE3DBD"/>
    <w:rPr>
      <w:sz w:val="22"/>
      <w:szCs w:val="22"/>
    </w:rPr>
  </w:style>
  <w:style w:type="paragraph" w:customStyle="1" w:styleId="Normal1">
    <w:name w:val="Normal1"/>
    <w:basedOn w:val="Normal"/>
    <w:rsid w:val="00AE3D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AE3DBD"/>
  </w:style>
  <w:style w:type="paragraph" w:customStyle="1" w:styleId="bodycopy">
    <w:name w:val="bodycopy"/>
    <w:basedOn w:val="Normal"/>
    <w:rsid w:val="00AE3D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AE3DBD"/>
  </w:style>
  <w:style w:type="table" w:styleId="TableGrid">
    <w:name w:val="Table Grid"/>
    <w:basedOn w:val="TableNormal"/>
    <w:uiPriority w:val="59"/>
    <w:rsid w:val="00AE3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AE3DBD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AE3DB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E3DBD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AE3DB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E3DBD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AE3DBD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AE3DBD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uiPriority w:val="99"/>
    <w:qFormat/>
    <w:rsid w:val="003F016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0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0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090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090"/>
    <w:rPr>
      <w:rFonts w:ascii="Trebuchet MS" w:hAnsi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9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htsa.gov/link/saferri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greenbauer\AppData\Roaming\Microsoft\Templates\NHTSA_Earned%20Medi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NHTSA_Earned Media_Template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Greenbauer, Lynn CTR (NHTSA)</dc:creator>
  <cp:lastModifiedBy>Tara Casanova Powell</cp:lastModifiedBy>
  <cp:revision>2</cp:revision>
  <dcterms:created xsi:type="dcterms:W3CDTF">2018-12-04T18:04:00Z</dcterms:created>
  <dcterms:modified xsi:type="dcterms:W3CDTF">2018-12-04T18:04:00Z</dcterms:modified>
</cp:coreProperties>
</file>