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53485" w14:textId="77777777" w:rsidR="00F77FF1" w:rsidRDefault="00F77FF1" w:rsidP="0067708F">
      <w:pPr>
        <w:jc w:val="right"/>
        <w:rPr>
          <w:rFonts w:ascii="Arial" w:hAnsi="Arial"/>
          <w:b/>
          <w:sz w:val="20"/>
        </w:rPr>
      </w:pPr>
    </w:p>
    <w:p w14:paraId="0ABCBBBE" w14:textId="77777777" w:rsidR="0067708F" w:rsidRPr="000C3D6C" w:rsidRDefault="0067708F" w:rsidP="0067708F">
      <w:pPr>
        <w:rPr>
          <w:rFonts w:ascii="Arial" w:hAnsi="Arial"/>
          <w:b/>
          <w:color w:val="F9461D"/>
        </w:rPr>
      </w:pPr>
      <w:r w:rsidRPr="000C3D6C">
        <w:rPr>
          <w:rFonts w:ascii="Arial" w:hAnsi="Arial"/>
          <w:b/>
          <w:color w:val="F9461D"/>
        </w:rPr>
        <w:t>SAMPLE NEWS RELEASE FOR</w:t>
      </w:r>
    </w:p>
    <w:p w14:paraId="057B314F" w14:textId="77777777" w:rsidR="0067708F" w:rsidRPr="000C3D6C" w:rsidRDefault="00D46725" w:rsidP="0067708F">
      <w:pPr>
        <w:rPr>
          <w:rFonts w:ascii="Arial" w:hAnsi="Arial"/>
          <w:b/>
          <w:color w:val="F9461D"/>
        </w:rPr>
      </w:pPr>
      <w:r>
        <w:rPr>
          <w:rFonts w:ascii="Arial" w:hAnsi="Arial"/>
          <w:b/>
          <w:noProof/>
          <w:color w:val="F9461D"/>
        </w:rPr>
        <w:drawing>
          <wp:anchor distT="0" distB="0" distL="114300" distR="114300" simplePos="0" relativeHeight="251659264" behindDoc="1" locked="0" layoutInCell="1" allowOverlap="1" wp14:anchorId="51A7E0EB" wp14:editId="306C7602">
            <wp:simplePos x="0" y="0"/>
            <wp:positionH relativeFrom="column">
              <wp:posOffset>4114800</wp:posOffset>
            </wp:positionH>
            <wp:positionV relativeFrom="paragraph">
              <wp:posOffset>-321310</wp:posOffset>
            </wp:positionV>
            <wp:extent cx="1828800" cy="866140"/>
            <wp:effectExtent l="0" t="0" r="0" b="0"/>
            <wp:wrapTight wrapText="bothSides">
              <wp:wrapPolygon edited="0">
                <wp:start x="0" y="0"/>
                <wp:lineTo x="0" y="20903"/>
                <wp:lineTo x="21375" y="20903"/>
                <wp:lineTo x="21375" y="0"/>
                <wp:lineTo x="0" y="0"/>
              </wp:wrapPolygon>
            </wp:wrapTight>
            <wp:docPr id="8" name="Picture 8" descr="Distracted_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tracted_300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66140"/>
                    </a:xfrm>
                    <a:prstGeom prst="rect">
                      <a:avLst/>
                    </a:prstGeom>
                    <a:noFill/>
                  </pic:spPr>
                </pic:pic>
              </a:graphicData>
            </a:graphic>
            <wp14:sizeRelH relativeFrom="page">
              <wp14:pctWidth>0</wp14:pctWidth>
            </wp14:sizeRelH>
            <wp14:sizeRelV relativeFrom="page">
              <wp14:pctHeight>0</wp14:pctHeight>
            </wp14:sizeRelV>
          </wp:anchor>
        </w:drawing>
      </w:r>
      <w:r w:rsidR="0067708F" w:rsidRPr="000C3D6C">
        <w:rPr>
          <w:rFonts w:ascii="Arial" w:hAnsi="Arial"/>
          <w:b/>
          <w:color w:val="F9461D"/>
        </w:rPr>
        <w:t xml:space="preserve">EMPLOYER DISTRACTED DRIVING </w:t>
      </w:r>
    </w:p>
    <w:p w14:paraId="621F4989" w14:textId="77777777" w:rsidR="0067708F" w:rsidRPr="000C3D6C" w:rsidRDefault="0067708F" w:rsidP="0067708F">
      <w:pPr>
        <w:rPr>
          <w:rFonts w:ascii="Arial" w:hAnsi="Arial"/>
          <w:b/>
          <w:color w:val="F9461D"/>
        </w:rPr>
      </w:pPr>
      <w:r w:rsidRPr="000C3D6C">
        <w:rPr>
          <w:rFonts w:ascii="Arial" w:hAnsi="Arial"/>
          <w:b/>
          <w:color w:val="F9461D"/>
        </w:rPr>
        <w:t>POLICY ANNOUNCEMENT</w:t>
      </w:r>
    </w:p>
    <w:p w14:paraId="6555028E" w14:textId="77777777" w:rsidR="0067708F" w:rsidRDefault="0067708F">
      <w:pPr>
        <w:rPr>
          <w:rFonts w:ascii="Arial" w:hAnsi="Arial"/>
          <w:sz w:val="20"/>
        </w:rPr>
      </w:pPr>
    </w:p>
    <w:p w14:paraId="094FF01C" w14:textId="77777777" w:rsidR="0067708F" w:rsidRPr="00160B29" w:rsidRDefault="00D46725">
      <w:pPr>
        <w:rPr>
          <w:rFonts w:ascii="Arial" w:hAnsi="Arial"/>
          <w:sz w:val="20"/>
        </w:rPr>
      </w:pPr>
      <w:r>
        <w:rPr>
          <w:rFonts w:ascii="Arial" w:hAnsi="Arial"/>
          <w:noProof/>
          <w:sz w:val="20"/>
        </w:rPr>
        <mc:AlternateContent>
          <mc:Choice Requires="wps">
            <w:drawing>
              <wp:anchor distT="0" distB="0" distL="114300" distR="114300" simplePos="0" relativeHeight="251656192" behindDoc="0" locked="1" layoutInCell="1" allowOverlap="0" wp14:anchorId="4BF7EE03" wp14:editId="0172C747">
                <wp:simplePos x="0" y="0"/>
                <wp:positionH relativeFrom="column">
                  <wp:posOffset>0</wp:posOffset>
                </wp:positionH>
                <wp:positionV relativeFrom="page">
                  <wp:posOffset>1710055</wp:posOffset>
                </wp:positionV>
                <wp:extent cx="5829300" cy="0"/>
                <wp:effectExtent l="28575" t="24130" r="28575" b="234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65pt" to="459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7gmAIAAIM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" o:allowoverlap="f" strokeweight="3.5pt">
                <v:fill o:detectmouseclick="t"/>
                <v:shadow opacity="22938f" offset="0"/>
                <w10:wrap anchory="page"/>
                <w10:anchorlock/>
              </v:line>
            </w:pict>
          </mc:Fallback>
        </mc:AlternateContent>
      </w:r>
    </w:p>
    <w:p w14:paraId="5ABB1293" w14:textId="77777777" w:rsidR="0067708F" w:rsidRDefault="0067708F">
      <w:pPr>
        <w:rPr>
          <w:rFonts w:ascii="Arial" w:hAnsi="Arial"/>
          <w:sz w:val="20"/>
        </w:rPr>
      </w:pPr>
    </w:p>
    <w:p w14:paraId="55C47847" w14:textId="77777777" w:rsidR="0067708F" w:rsidRDefault="0067708F" w:rsidP="0067708F">
      <w:pPr>
        <w:rPr>
          <w:rFonts w:ascii="Arial" w:hAnsi="Arial"/>
          <w:b/>
          <w:sz w:val="20"/>
        </w:rPr>
      </w:pPr>
    </w:p>
    <w:p w14:paraId="6D4724B1" w14:textId="77777777" w:rsidR="0067708F" w:rsidRDefault="0067708F" w:rsidP="0067708F">
      <w:pPr>
        <w:rPr>
          <w:rFonts w:ascii="Arial" w:hAnsi="Arial"/>
          <w:b/>
          <w:sz w:val="20"/>
        </w:rPr>
      </w:pPr>
    </w:p>
    <w:p w14:paraId="5D577F87" w14:textId="77777777" w:rsidR="0067708F" w:rsidRPr="00BF54C3" w:rsidRDefault="0067708F" w:rsidP="0067708F">
      <w:pPr>
        <w:rPr>
          <w:rFonts w:ascii="Arial" w:hAnsi="Arial"/>
          <w:b/>
          <w:sz w:val="20"/>
        </w:rPr>
      </w:pPr>
      <w:r w:rsidRPr="00BF54C3">
        <w:rPr>
          <w:rFonts w:ascii="Arial" w:hAnsi="Arial"/>
          <w:b/>
          <w:sz w:val="20"/>
        </w:rPr>
        <w:t>FOR IMMEDIATE RELEASE: [Date]</w:t>
      </w:r>
    </w:p>
    <w:p w14:paraId="00C4472C" w14:textId="77777777" w:rsidR="0067708F" w:rsidRPr="00C003E4" w:rsidRDefault="0067708F" w:rsidP="0067708F">
      <w:pPr>
        <w:rPr>
          <w:rFonts w:ascii="Arial" w:hAnsi="Arial"/>
          <w:b/>
          <w:sz w:val="20"/>
        </w:rPr>
      </w:pPr>
      <w:r w:rsidRPr="00BF54C3">
        <w:rPr>
          <w:rFonts w:ascii="Arial" w:hAnsi="Arial"/>
          <w:b/>
          <w:sz w:val="20"/>
        </w:rPr>
        <w:t>CONTACT: [Name, Phone Number, E-mail address]</w:t>
      </w:r>
    </w:p>
    <w:p w14:paraId="04EB1065" w14:textId="77777777" w:rsidR="0067708F" w:rsidRPr="00BF54C3" w:rsidRDefault="0067708F" w:rsidP="0067708F">
      <w:pPr>
        <w:rPr>
          <w:rFonts w:ascii="Arial" w:hAnsi="Arial"/>
          <w:sz w:val="20"/>
        </w:rPr>
      </w:pPr>
    </w:p>
    <w:p w14:paraId="48E0A904" w14:textId="77777777" w:rsidR="0067708F" w:rsidRPr="00BF54C3" w:rsidRDefault="0067708F" w:rsidP="0067708F">
      <w:pPr>
        <w:rPr>
          <w:rFonts w:ascii="Arial" w:hAnsi="Arial"/>
          <w:b/>
          <w:sz w:val="20"/>
        </w:rPr>
      </w:pPr>
      <w:r w:rsidRPr="00BF54C3">
        <w:rPr>
          <w:rFonts w:ascii="Arial" w:hAnsi="Arial"/>
          <w:b/>
          <w:bCs/>
          <w:sz w:val="20"/>
        </w:rPr>
        <w:t>Note: Before filling in the names of the organization and organization spokesperson, you MUST contact them to obtain their permission to use their names in this press release.  You must get their approval for the language of their quotations and any changes or additions they may require. Only after this is done can you send out the press release</w:t>
      </w:r>
      <w:r w:rsidRPr="00BF54C3">
        <w:rPr>
          <w:rFonts w:ascii="Arial" w:hAnsi="Arial"/>
          <w:b/>
          <w:sz w:val="20"/>
        </w:rPr>
        <w:t>.</w:t>
      </w:r>
    </w:p>
    <w:p w14:paraId="6DC0D7DF" w14:textId="77777777" w:rsidR="0067708F" w:rsidRPr="00BF54C3" w:rsidRDefault="0067708F" w:rsidP="0067708F">
      <w:pPr>
        <w:rPr>
          <w:rFonts w:ascii="Arial" w:hAnsi="Arial"/>
          <w:sz w:val="20"/>
        </w:rPr>
      </w:pPr>
    </w:p>
    <w:p w14:paraId="1A2689AA" w14:textId="77777777" w:rsidR="0067708F" w:rsidRDefault="0067708F" w:rsidP="0067708F">
      <w:pPr>
        <w:rPr>
          <w:rFonts w:ascii="Arial" w:hAnsi="Arial"/>
          <w:b/>
          <w:sz w:val="20"/>
        </w:rPr>
      </w:pPr>
    </w:p>
    <w:p w14:paraId="537BF7C7" w14:textId="77777777" w:rsidR="0067708F" w:rsidRPr="00BF54C3" w:rsidRDefault="0067708F" w:rsidP="0067708F">
      <w:pPr>
        <w:jc w:val="center"/>
        <w:rPr>
          <w:rFonts w:ascii="Arial" w:hAnsi="Arial"/>
          <w:b/>
          <w:sz w:val="28"/>
        </w:rPr>
      </w:pPr>
      <w:r w:rsidRPr="00BF54C3">
        <w:rPr>
          <w:rFonts w:ascii="Arial" w:hAnsi="Arial"/>
          <w:b/>
          <w:sz w:val="28"/>
        </w:rPr>
        <w:t>[</w:t>
      </w:r>
      <w:r>
        <w:rPr>
          <w:rFonts w:ascii="Arial" w:hAnsi="Arial"/>
          <w:b/>
          <w:sz w:val="28"/>
        </w:rPr>
        <w:t>Your Company</w:t>
      </w:r>
      <w:r w:rsidRPr="00BF54C3">
        <w:rPr>
          <w:rFonts w:ascii="Arial" w:hAnsi="Arial"/>
          <w:b/>
          <w:sz w:val="28"/>
        </w:rPr>
        <w:t>]</w:t>
      </w:r>
      <w:r>
        <w:rPr>
          <w:rFonts w:ascii="Arial" w:hAnsi="Arial"/>
          <w:b/>
          <w:sz w:val="28"/>
        </w:rPr>
        <w:t xml:space="preserve"> Doing Its Part t</w:t>
      </w:r>
      <w:r w:rsidRPr="00BF54C3">
        <w:rPr>
          <w:rFonts w:ascii="Arial" w:hAnsi="Arial"/>
          <w:b/>
          <w:sz w:val="28"/>
        </w:rPr>
        <w:t>o Stop Distracted Driving</w:t>
      </w:r>
    </w:p>
    <w:p w14:paraId="55DD6FE6" w14:textId="77777777" w:rsidR="0067708F" w:rsidRDefault="0067708F" w:rsidP="0067708F">
      <w:pPr>
        <w:jc w:val="center"/>
        <w:rPr>
          <w:rFonts w:ascii="Arial" w:hAnsi="Arial"/>
          <w:i/>
        </w:rPr>
      </w:pPr>
      <w:r>
        <w:rPr>
          <w:rFonts w:ascii="Arial" w:hAnsi="Arial"/>
          <w:i/>
        </w:rPr>
        <w:t xml:space="preserve">New Policy Banning Texting and Use of </w:t>
      </w:r>
      <w:r w:rsidRPr="00BF54C3">
        <w:rPr>
          <w:rFonts w:ascii="Arial" w:hAnsi="Arial"/>
          <w:i/>
        </w:rPr>
        <w:t>Cell Phone</w:t>
      </w:r>
      <w:r>
        <w:rPr>
          <w:rFonts w:ascii="Arial" w:hAnsi="Arial"/>
          <w:i/>
        </w:rPr>
        <w:t>s</w:t>
      </w:r>
      <w:r w:rsidRPr="00BF54C3">
        <w:rPr>
          <w:rFonts w:ascii="Arial" w:hAnsi="Arial"/>
          <w:i/>
        </w:rPr>
        <w:t xml:space="preserve"> </w:t>
      </w:r>
      <w:r>
        <w:rPr>
          <w:rFonts w:ascii="Arial" w:hAnsi="Arial"/>
          <w:i/>
        </w:rPr>
        <w:t xml:space="preserve">by Employees While Driving </w:t>
      </w:r>
    </w:p>
    <w:p w14:paraId="2B1AA5E5" w14:textId="77777777" w:rsidR="0067708F" w:rsidRDefault="0067708F" w:rsidP="0067708F">
      <w:pPr>
        <w:jc w:val="center"/>
        <w:rPr>
          <w:rFonts w:ascii="Arial" w:hAnsi="Arial"/>
          <w:i/>
        </w:rPr>
      </w:pPr>
      <w:r>
        <w:rPr>
          <w:rFonts w:ascii="Arial" w:hAnsi="Arial"/>
          <w:i/>
        </w:rPr>
        <w:t>Will Help Keep [Community] Safe</w:t>
      </w:r>
    </w:p>
    <w:p w14:paraId="385B05C7" w14:textId="77777777" w:rsidR="0067708F" w:rsidRPr="00C003E4" w:rsidRDefault="0067708F" w:rsidP="0067708F">
      <w:pPr>
        <w:jc w:val="center"/>
        <w:rPr>
          <w:rFonts w:ascii="Arial" w:hAnsi="Arial"/>
          <w:i/>
        </w:rPr>
      </w:pPr>
    </w:p>
    <w:p w14:paraId="16F976FE" w14:textId="77777777" w:rsidR="0067708F" w:rsidRDefault="0067708F" w:rsidP="0067708F">
      <w:pPr>
        <w:rPr>
          <w:rFonts w:ascii="Arial" w:hAnsi="Arial"/>
          <w:b/>
          <w:sz w:val="20"/>
        </w:rPr>
      </w:pPr>
    </w:p>
    <w:p w14:paraId="7B569DA0" w14:textId="77777777" w:rsidR="0067708F" w:rsidRDefault="0067708F" w:rsidP="0067708F">
      <w:pPr>
        <w:rPr>
          <w:rFonts w:ascii="Arial" w:hAnsi="Arial"/>
          <w:sz w:val="20"/>
        </w:rPr>
      </w:pPr>
      <w:r w:rsidRPr="00BF54C3">
        <w:rPr>
          <w:rFonts w:ascii="Arial" w:hAnsi="Arial"/>
          <w:b/>
          <w:sz w:val="20"/>
        </w:rPr>
        <w:t>[City, State]</w:t>
      </w:r>
      <w:r w:rsidRPr="00BF54C3">
        <w:rPr>
          <w:rFonts w:ascii="Arial" w:hAnsi="Arial"/>
          <w:sz w:val="20"/>
        </w:rPr>
        <w:t xml:space="preserve"> – [Company Name] today</w:t>
      </w:r>
      <w:r>
        <w:rPr>
          <w:rFonts w:ascii="Arial" w:hAnsi="Arial"/>
          <w:sz w:val="20"/>
        </w:rPr>
        <w:t xml:space="preserve"> announced its commitment to the safety of its employees and the [XX Community] community by enacting a new policy to help fight the epidemic of distracted driving. Effective [XX Date], company employees may not text or talk on a hand-held cell phone while in a company vehicle or in a personal vehicle with a company-issued cell phone.</w:t>
      </w:r>
    </w:p>
    <w:p w14:paraId="44E9FB89" w14:textId="77777777" w:rsidR="0067708F" w:rsidRDefault="0067708F" w:rsidP="0067708F">
      <w:pPr>
        <w:rPr>
          <w:rFonts w:ascii="Arial" w:hAnsi="Arial"/>
          <w:sz w:val="20"/>
        </w:rPr>
      </w:pPr>
    </w:p>
    <w:p w14:paraId="5F638CB6" w14:textId="77777777" w:rsidR="0067708F" w:rsidRDefault="0067708F" w:rsidP="0067708F">
      <w:pPr>
        <w:rPr>
          <w:rFonts w:ascii="Arial" w:hAnsi="Arial"/>
          <w:sz w:val="20"/>
        </w:rPr>
      </w:pPr>
      <w:r>
        <w:rPr>
          <w:rFonts w:ascii="Arial" w:hAnsi="Arial"/>
          <w:sz w:val="20"/>
        </w:rPr>
        <w:t>“Employee safety is the number one priority of [Company Name],” said [Company Official]. “By creating this new policy, we hope to not only keep our employees safe, but to do our part as responsible members of the community. We hope everyone in [XX Community] will join us in making our community safer by putting their phones down and focusing on the road.”</w:t>
      </w:r>
    </w:p>
    <w:p w14:paraId="091A0913" w14:textId="77777777" w:rsidR="0067708F" w:rsidRDefault="0067708F" w:rsidP="0067708F">
      <w:pPr>
        <w:rPr>
          <w:rFonts w:ascii="Arial" w:hAnsi="Arial"/>
          <w:sz w:val="20"/>
        </w:rPr>
      </w:pPr>
    </w:p>
    <w:p w14:paraId="46DAC10B" w14:textId="21BD9D64" w:rsidR="0067708F" w:rsidRDefault="0067708F" w:rsidP="0067708F">
      <w:pPr>
        <w:rPr>
          <w:rFonts w:ascii="Arial" w:hAnsi="Arial"/>
          <w:sz w:val="20"/>
        </w:rPr>
      </w:pPr>
      <w:r w:rsidRPr="001145EB">
        <w:rPr>
          <w:rFonts w:ascii="Arial" w:hAnsi="Arial"/>
          <w:sz w:val="20"/>
        </w:rPr>
        <w:t>Distracted driving is an e</w:t>
      </w:r>
      <w:r>
        <w:rPr>
          <w:rFonts w:ascii="Arial" w:hAnsi="Arial"/>
          <w:sz w:val="20"/>
        </w:rPr>
        <w:t>pidemic on America’s roadways. In 201</w:t>
      </w:r>
      <w:r w:rsidR="00371276">
        <w:rPr>
          <w:rFonts w:ascii="Arial" w:hAnsi="Arial"/>
          <w:sz w:val="20"/>
        </w:rPr>
        <w:t>4</w:t>
      </w:r>
      <w:r>
        <w:rPr>
          <w:rFonts w:ascii="Arial" w:hAnsi="Arial"/>
          <w:sz w:val="20"/>
        </w:rPr>
        <w:t>, 3,</w:t>
      </w:r>
      <w:r w:rsidR="00371276">
        <w:rPr>
          <w:rFonts w:ascii="Arial" w:hAnsi="Arial"/>
          <w:sz w:val="20"/>
        </w:rPr>
        <w:t>179</w:t>
      </w:r>
      <w:r>
        <w:rPr>
          <w:rFonts w:ascii="Arial" w:hAnsi="Arial"/>
          <w:sz w:val="20"/>
        </w:rPr>
        <w:t xml:space="preserve"> </w:t>
      </w:r>
      <w:r w:rsidRPr="001145EB">
        <w:rPr>
          <w:rFonts w:ascii="Arial" w:hAnsi="Arial"/>
          <w:sz w:val="20"/>
        </w:rPr>
        <w:t xml:space="preserve">people were killed </w:t>
      </w:r>
      <w:r>
        <w:rPr>
          <w:rFonts w:ascii="Arial" w:hAnsi="Arial"/>
          <w:sz w:val="20"/>
        </w:rPr>
        <w:t xml:space="preserve">and an estimated </w:t>
      </w:r>
      <w:r w:rsidR="00D91F36">
        <w:rPr>
          <w:rFonts w:ascii="Arial" w:hAnsi="Arial"/>
          <w:sz w:val="20"/>
        </w:rPr>
        <w:t>431,000</w:t>
      </w:r>
      <w:bookmarkStart w:id="0" w:name="_GoBack"/>
      <w:bookmarkEnd w:id="0"/>
      <w:r>
        <w:rPr>
          <w:rFonts w:ascii="Arial" w:hAnsi="Arial"/>
          <w:sz w:val="20"/>
        </w:rPr>
        <w:t xml:space="preserve"> were injured in motor vehicle crashes involving a distracted driver. </w:t>
      </w:r>
      <w:r w:rsidRPr="001145EB">
        <w:rPr>
          <w:rFonts w:ascii="Arial" w:hAnsi="Arial"/>
          <w:sz w:val="20"/>
        </w:rPr>
        <w:t xml:space="preserve">Texting and cell phone use behind the wheel takes your eyes off the road, your hands off the wheel, and your focus off driving – putting </w:t>
      </w:r>
      <w:r>
        <w:rPr>
          <w:rFonts w:ascii="Arial" w:hAnsi="Arial"/>
          <w:sz w:val="20"/>
        </w:rPr>
        <w:t xml:space="preserve">the driver </w:t>
      </w:r>
      <w:r w:rsidRPr="001145EB">
        <w:rPr>
          <w:rFonts w:ascii="Arial" w:hAnsi="Arial"/>
          <w:sz w:val="20"/>
        </w:rPr>
        <w:t xml:space="preserve">and others in danger.  </w:t>
      </w:r>
    </w:p>
    <w:p w14:paraId="512CA41A" w14:textId="77777777" w:rsidR="0067708F" w:rsidRDefault="0067708F" w:rsidP="0067708F">
      <w:pPr>
        <w:rPr>
          <w:rFonts w:ascii="Arial" w:hAnsi="Arial"/>
          <w:sz w:val="20"/>
        </w:rPr>
      </w:pPr>
    </w:p>
    <w:p w14:paraId="38A062DF" w14:textId="77777777" w:rsidR="0067708F" w:rsidRPr="001145EB" w:rsidRDefault="0067708F" w:rsidP="0067708F">
      <w:pPr>
        <w:rPr>
          <w:rFonts w:ascii="Arial" w:hAnsi="Arial"/>
          <w:sz w:val="20"/>
        </w:rPr>
      </w:pPr>
      <w:r>
        <w:rPr>
          <w:rFonts w:ascii="Arial" w:hAnsi="Arial"/>
          <w:sz w:val="20"/>
        </w:rPr>
        <w:t xml:space="preserve">“As anyone who has </w:t>
      </w:r>
      <w:r w:rsidRPr="001145EB">
        <w:rPr>
          <w:rFonts w:ascii="Arial" w:hAnsi="Arial"/>
          <w:sz w:val="20"/>
        </w:rPr>
        <w:t xml:space="preserve">lost a loved one in a crash can tell you, even one traffic fatality is </w:t>
      </w:r>
      <w:r>
        <w:rPr>
          <w:rFonts w:ascii="Arial" w:hAnsi="Arial"/>
          <w:sz w:val="20"/>
        </w:rPr>
        <w:t xml:space="preserve">one </w:t>
      </w:r>
      <w:r w:rsidRPr="001145EB">
        <w:rPr>
          <w:rFonts w:ascii="Arial" w:hAnsi="Arial"/>
          <w:sz w:val="20"/>
        </w:rPr>
        <w:t xml:space="preserve">too many. We are committed to eliminating this unnecessary risk and strongly believe that no conversation or text is worth the potential </w:t>
      </w:r>
      <w:r>
        <w:rPr>
          <w:rFonts w:ascii="Arial" w:hAnsi="Arial"/>
          <w:sz w:val="20"/>
        </w:rPr>
        <w:t>danger,” added [Company Official].</w:t>
      </w:r>
    </w:p>
    <w:p w14:paraId="7BFDCE4A" w14:textId="77777777" w:rsidR="0067708F" w:rsidRPr="00BF54C3" w:rsidRDefault="0067708F" w:rsidP="0067708F">
      <w:pPr>
        <w:rPr>
          <w:rFonts w:ascii="Arial" w:hAnsi="Arial"/>
          <w:sz w:val="20"/>
        </w:rPr>
      </w:pPr>
    </w:p>
    <w:p w14:paraId="52DFDF73" w14:textId="77777777" w:rsidR="0067708F" w:rsidRDefault="0067708F" w:rsidP="0067708F">
      <w:pPr>
        <w:jc w:val="center"/>
        <w:rPr>
          <w:rFonts w:ascii="Arial" w:hAnsi="Arial"/>
          <w:sz w:val="20"/>
        </w:rPr>
      </w:pPr>
      <w:r w:rsidRPr="00BF54C3">
        <w:rPr>
          <w:rFonts w:ascii="Arial" w:hAnsi="Arial"/>
          <w:sz w:val="20"/>
        </w:rPr>
        <w:t>###</w:t>
      </w:r>
    </w:p>
    <w:p w14:paraId="718C0E46" w14:textId="77777777" w:rsidR="0067708F" w:rsidRDefault="0067708F" w:rsidP="0067708F">
      <w:pPr>
        <w:rPr>
          <w:rFonts w:ascii="Arial" w:hAnsi="Arial"/>
          <w:i/>
          <w:sz w:val="20"/>
        </w:rPr>
      </w:pPr>
    </w:p>
    <w:p w14:paraId="250C88EB" w14:textId="77777777" w:rsidR="0067708F" w:rsidRDefault="0067708F" w:rsidP="0067708F">
      <w:pPr>
        <w:rPr>
          <w:rFonts w:ascii="Arial" w:hAnsi="Arial"/>
          <w:i/>
          <w:sz w:val="20"/>
        </w:rPr>
      </w:pPr>
      <w:r>
        <w:rPr>
          <w:rFonts w:ascii="Arial" w:hAnsi="Arial"/>
          <w:i/>
          <w:sz w:val="20"/>
        </w:rPr>
        <w:t xml:space="preserve">To learn more about the U.S. Department of Transportation and National Highway Traffic Safety Administration’s effort to stop distracted driving, please visit </w:t>
      </w:r>
      <w:r w:rsidR="00D46725">
        <w:rPr>
          <w:noProof/>
        </w:rPr>
        <w:drawing>
          <wp:anchor distT="0" distB="0" distL="114300" distR="114300" simplePos="0" relativeHeight="251657216" behindDoc="0" locked="1" layoutInCell="1" allowOverlap="0" wp14:anchorId="2B53AEA2" wp14:editId="445F4D67">
            <wp:simplePos x="0" y="0"/>
            <wp:positionH relativeFrom="column">
              <wp:posOffset>4800600</wp:posOffset>
            </wp:positionH>
            <wp:positionV relativeFrom="page">
              <wp:posOffset>8576945</wp:posOffset>
            </wp:positionV>
            <wp:extent cx="1005840" cy="568960"/>
            <wp:effectExtent l="0" t="0" r="3810" b="2540"/>
            <wp:wrapNone/>
            <wp:docPr id="5" name="Picture 5" descr="NHTSA 07 30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TSA 07 300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568960"/>
                    </a:xfrm>
                    <a:prstGeom prst="rect">
                      <a:avLst/>
                    </a:prstGeom>
                    <a:noFill/>
                  </pic:spPr>
                </pic:pic>
              </a:graphicData>
            </a:graphic>
            <wp14:sizeRelH relativeFrom="page">
              <wp14:pctWidth>0</wp14:pctWidth>
            </wp14:sizeRelH>
            <wp14:sizeRelV relativeFrom="page">
              <wp14:pctHeight>0</wp14:pctHeight>
            </wp14:sizeRelV>
          </wp:anchor>
        </w:drawing>
      </w:r>
      <w:r w:rsidR="00D46725">
        <w:rPr>
          <w:rFonts w:ascii="Arial" w:hAnsi="Arial"/>
          <w:noProof/>
          <w:sz w:val="20"/>
        </w:rPr>
        <mc:AlternateContent>
          <mc:Choice Requires="wps">
            <w:drawing>
              <wp:anchor distT="0" distB="0" distL="114300" distR="114300" simplePos="0" relativeHeight="251658240" behindDoc="0" locked="1" layoutInCell="1" allowOverlap="0" wp14:anchorId="17293183" wp14:editId="225D3C84">
                <wp:simplePos x="0" y="0"/>
                <wp:positionH relativeFrom="column">
                  <wp:posOffset>0</wp:posOffset>
                </wp:positionH>
                <wp:positionV relativeFrom="page">
                  <wp:posOffset>9262745</wp:posOffset>
                </wp:positionV>
                <wp:extent cx="5829300" cy="0"/>
                <wp:effectExtent l="28575" t="23495" r="28575" b="241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29.35pt" to="459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" o:allowoverlap="f" strokeweight="3.5pt">
                <v:fill o:detectmouseclick="t"/>
                <v:shadow opacity="22938f" offset="0"/>
                <w10:wrap anchory="page"/>
                <w10:anchorlock/>
              </v:line>
            </w:pict>
          </mc:Fallback>
        </mc:AlternateContent>
      </w:r>
      <w:r>
        <w:rPr>
          <w:rFonts w:ascii="Arial" w:hAnsi="Arial"/>
          <w:i/>
          <w:sz w:val="20"/>
        </w:rPr>
        <w:t>distraction.gov.</w:t>
      </w:r>
    </w:p>
    <w:p w14:paraId="6CED7204" w14:textId="77777777" w:rsidR="0067708F" w:rsidRDefault="0067708F" w:rsidP="0067708F">
      <w:pPr>
        <w:rPr>
          <w:rFonts w:ascii="Arial" w:hAnsi="Arial"/>
          <w:i/>
          <w:sz w:val="20"/>
        </w:rPr>
      </w:pPr>
    </w:p>
    <w:p w14:paraId="6C3BEAB4" w14:textId="77777777" w:rsidR="0067708F" w:rsidRPr="00160B29" w:rsidRDefault="0067708F" w:rsidP="0067708F">
      <w:pPr>
        <w:rPr>
          <w:rFonts w:ascii="Arial" w:hAnsi="Arial"/>
          <w:sz w:val="20"/>
        </w:rPr>
      </w:pPr>
      <w:r>
        <w:rPr>
          <w:rFonts w:ascii="Arial" w:hAnsi="Arial"/>
          <w:i/>
          <w:sz w:val="20"/>
        </w:rPr>
        <w:t>[Background information about your company]</w:t>
      </w:r>
    </w:p>
    <w:sectPr w:rsidR="0067708F" w:rsidRPr="00160B29" w:rsidSect="0067708F">
      <w:pgSz w:w="12240" w:h="15840"/>
      <w:pgMar w:top="1080" w:right="1656"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21DBF"/>
    <w:multiLevelType w:val="hybridMultilevel"/>
    <w:tmpl w:val="6CBCD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E1"/>
    <w:rsid w:val="00190A06"/>
    <w:rsid w:val="00371276"/>
    <w:rsid w:val="0067708F"/>
    <w:rsid w:val="006D30E1"/>
    <w:rsid w:val="008978ED"/>
    <w:rsid w:val="00D46725"/>
    <w:rsid w:val="00D91F36"/>
    <w:rsid w:val="00F77F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E1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11A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04DA"/>
    <w:rPr>
      <w:rFonts w:ascii="Lucida Grande" w:hAnsi="Lucida Grande"/>
      <w:sz w:val="18"/>
      <w:szCs w:val="18"/>
    </w:rPr>
  </w:style>
  <w:style w:type="character" w:customStyle="1" w:styleId="BalloonTextChar">
    <w:name w:val="Balloon Text Char"/>
    <w:link w:val="BalloonText"/>
    <w:rsid w:val="007704D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11A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04DA"/>
    <w:rPr>
      <w:rFonts w:ascii="Lucida Grande" w:hAnsi="Lucida Grande"/>
      <w:sz w:val="18"/>
      <w:szCs w:val="18"/>
    </w:rPr>
  </w:style>
  <w:style w:type="character" w:customStyle="1" w:styleId="BalloonTextChar">
    <w:name w:val="Balloon Text Char"/>
    <w:link w:val="BalloonText"/>
    <w:rsid w:val="007704D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 OFFICIAL LETTER</vt:lpstr>
    </vt:vector>
  </TitlesOfParts>
  <Company>Akins Crisp Public Strategies</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OFFICIAL LETTER</dc:title>
  <dc:creator>Millen, Lori (NHTSA)</dc:creator>
  <cp:lastModifiedBy>Gabby Duran-Gorman</cp:lastModifiedBy>
  <cp:revision>5</cp:revision>
  <dcterms:created xsi:type="dcterms:W3CDTF">2015-02-02T22:11:00Z</dcterms:created>
  <dcterms:modified xsi:type="dcterms:W3CDTF">2016-01-21T21:06:00Z</dcterms:modified>
</cp:coreProperties>
</file>