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EF24A" w14:textId="379B8A6A" w:rsidR="00A3537D" w:rsidRPr="00A3537D" w:rsidRDefault="00A3537D" w:rsidP="00A3537D">
      <w:pPr>
        <w:pStyle w:val="NoSpacing"/>
        <w:rPr>
          <w:rFonts w:ascii="Rockwell" w:hAnsi="Rockwell"/>
          <w:b/>
          <w:sz w:val="22"/>
        </w:rPr>
      </w:pPr>
      <w:bookmarkStart w:id="0" w:name="_GoBack"/>
      <w:bookmarkEnd w:id="0"/>
      <w:r w:rsidRPr="00A3537D">
        <w:rPr>
          <w:rFonts w:ascii="Rockwell" w:hAnsi="Rockwell"/>
          <w:b/>
          <w:sz w:val="22"/>
        </w:rPr>
        <w:t xml:space="preserve">2019 </w:t>
      </w:r>
      <w:r>
        <w:rPr>
          <w:rFonts w:ascii="Rockwell" w:hAnsi="Rockwell"/>
          <w:b/>
          <w:sz w:val="22"/>
        </w:rPr>
        <w:t>SHARE THE ROAD</w:t>
      </w:r>
      <w:r w:rsidRPr="00A3537D">
        <w:rPr>
          <w:rFonts w:ascii="Rockwell" w:hAnsi="Rockwell"/>
          <w:b/>
          <w:sz w:val="22"/>
        </w:rPr>
        <w:t xml:space="preserve"> CAMPAIGN </w:t>
      </w:r>
    </w:p>
    <w:p w14:paraId="0D01B32A" w14:textId="77777777" w:rsidR="00A3537D" w:rsidRPr="00A3537D" w:rsidRDefault="00A3537D" w:rsidP="00A3537D">
      <w:pPr>
        <w:pStyle w:val="NoSpacing"/>
        <w:rPr>
          <w:rFonts w:ascii="Rockwell" w:hAnsi="Rockwell"/>
          <w:b/>
          <w:sz w:val="22"/>
        </w:rPr>
      </w:pPr>
      <w:r w:rsidRPr="00A3537D">
        <w:rPr>
          <w:rFonts w:ascii="Rockwell" w:hAnsi="Rockwell"/>
          <w:b/>
          <w:sz w:val="22"/>
        </w:rPr>
        <w:t>SAMPLE NEWS RELEASE</w:t>
      </w:r>
    </w:p>
    <w:p w14:paraId="1543012A" w14:textId="08535EC0" w:rsidR="00A3537D" w:rsidRPr="00A3537D" w:rsidRDefault="00A3537D" w:rsidP="00A3537D">
      <w:pPr>
        <w:pStyle w:val="NoSpacing"/>
        <w:rPr>
          <w:rFonts w:ascii="Rockwell" w:hAnsi="Rockwell"/>
          <w:b/>
          <w:sz w:val="22"/>
        </w:rPr>
      </w:pPr>
      <w:r>
        <w:rPr>
          <w:rFonts w:ascii="Rockwell" w:hAnsi="Rockwell"/>
          <w:b/>
          <w:sz w:val="22"/>
        </w:rPr>
        <w:t>SOCIAL NORMING</w:t>
      </w:r>
      <w:r w:rsidRPr="00A3537D">
        <w:rPr>
          <w:rFonts w:ascii="Rockwell" w:hAnsi="Rockwell"/>
          <w:b/>
          <w:sz w:val="22"/>
        </w:rPr>
        <w:t xml:space="preserve"> VERSION</w:t>
      </w:r>
    </w:p>
    <w:p w14:paraId="469076DC" w14:textId="77777777" w:rsidR="00A3537D" w:rsidRPr="00A3537D" w:rsidRDefault="00A3537D" w:rsidP="00A3537D">
      <w:pPr>
        <w:pStyle w:val="NoSpacing"/>
        <w:rPr>
          <w:rFonts w:ascii="Rockwell" w:hAnsi="Rockwell"/>
          <w:b/>
          <w:sz w:val="22"/>
        </w:rPr>
      </w:pPr>
    </w:p>
    <w:p w14:paraId="2F2C9E27" w14:textId="77777777" w:rsidR="00A3537D" w:rsidRPr="00A3537D" w:rsidRDefault="00A3537D" w:rsidP="00A3537D">
      <w:pPr>
        <w:pStyle w:val="NoSpacing"/>
        <w:rPr>
          <w:rFonts w:ascii="Rockwell" w:hAnsi="Rockwell"/>
          <w:b/>
          <w:sz w:val="22"/>
        </w:rPr>
      </w:pPr>
      <w:r w:rsidRPr="00A3537D">
        <w:rPr>
          <w:rFonts w:ascii="Rockwell" w:hAnsi="Rockwell"/>
          <w:b/>
          <w:sz w:val="22"/>
        </w:rPr>
        <w:t>FOR IMMEDIATE RELEASE: [Date]</w:t>
      </w:r>
    </w:p>
    <w:p w14:paraId="5DBC1BE7" w14:textId="77777777" w:rsidR="00A3537D" w:rsidRPr="00A3537D" w:rsidRDefault="00A3537D" w:rsidP="00A3537D">
      <w:pPr>
        <w:pStyle w:val="NoSpacing"/>
        <w:rPr>
          <w:rFonts w:ascii="Rockwell" w:hAnsi="Rockwell"/>
          <w:b/>
          <w:sz w:val="22"/>
        </w:rPr>
      </w:pPr>
      <w:r w:rsidRPr="00A3537D">
        <w:rPr>
          <w:rFonts w:ascii="Rockwell" w:hAnsi="Rockwell"/>
          <w:b/>
          <w:sz w:val="22"/>
        </w:rPr>
        <w:t>CONTACT: [Name, Phone Number, E-mail Address]</w:t>
      </w:r>
    </w:p>
    <w:p w14:paraId="14874FAD" w14:textId="77777777" w:rsidR="00A3537D" w:rsidRPr="00A3537D" w:rsidRDefault="00A3537D" w:rsidP="00A3537D">
      <w:pPr>
        <w:pStyle w:val="NoSpacing"/>
        <w:rPr>
          <w:rFonts w:ascii="Rockwell" w:hAnsi="Rockwell"/>
          <w:b/>
          <w:sz w:val="22"/>
        </w:rPr>
      </w:pPr>
    </w:p>
    <w:p w14:paraId="260862C3" w14:textId="77777777" w:rsidR="00A3537D" w:rsidRPr="00A3537D" w:rsidRDefault="00A3537D" w:rsidP="00A3537D">
      <w:pPr>
        <w:pStyle w:val="NoSpacing"/>
        <w:rPr>
          <w:rFonts w:ascii="Rockwell" w:hAnsi="Rockwell"/>
          <w:b/>
          <w:sz w:val="22"/>
        </w:rPr>
      </w:pPr>
      <w:r w:rsidRPr="00A3537D">
        <w:rPr>
          <w:rFonts w:ascii="Rockwell" w:hAnsi="Rockwell"/>
          <w:b/>
          <w:sz w:val="22"/>
        </w:rPr>
        <w:t>Note: Before filling in the names of the organization and organization spokesperson, you MUST contact them for permission to use their names in this press release. Also, you must get their approval for the language of their quotations, and any changes or additions they may require. Only after this is done should you issue the press release.</w:t>
      </w:r>
    </w:p>
    <w:p w14:paraId="7BBD84E5" w14:textId="77777777" w:rsidR="004B08FC" w:rsidRPr="00BF0B31" w:rsidRDefault="004B08FC"/>
    <w:p w14:paraId="276BA270" w14:textId="22AD24D2" w:rsidR="00A3537D" w:rsidRDefault="00A3537D" w:rsidP="00EC7950">
      <w:pPr>
        <w:jc w:val="center"/>
        <w:rPr>
          <w:rFonts w:ascii="Rockwell" w:hAnsi="Rockwell"/>
          <w:b/>
        </w:rPr>
      </w:pPr>
      <w:r>
        <w:rPr>
          <w:rFonts w:ascii="Rockwell" w:hAnsi="Rockwell"/>
          <w:b/>
        </w:rPr>
        <w:t xml:space="preserve">MOTORISTS ARE REMINDED TO </w:t>
      </w:r>
      <w:r w:rsidRPr="00A3537D">
        <w:rPr>
          <w:rFonts w:ascii="Rockwell" w:hAnsi="Rockwell"/>
          <w:b/>
          <w:i/>
        </w:rPr>
        <w:t>SHARE THE ROAD</w:t>
      </w:r>
    </w:p>
    <w:p w14:paraId="7AAA7F17" w14:textId="29DB0BEF" w:rsidR="00BF0B31" w:rsidRDefault="00A3537D" w:rsidP="00EC7950">
      <w:pPr>
        <w:jc w:val="center"/>
        <w:rPr>
          <w:b/>
        </w:rPr>
      </w:pPr>
      <w:r>
        <w:rPr>
          <w:rFonts w:ascii="Rockwell" w:hAnsi="Rockwell"/>
          <w:b/>
        </w:rPr>
        <w:t xml:space="preserve">DURING MAY’S MOTORCYCLE </w:t>
      </w:r>
      <w:r w:rsidR="00BD2EFB" w:rsidRPr="00C452EC">
        <w:rPr>
          <w:rFonts w:ascii="Rockwell" w:hAnsi="Rockwell"/>
          <w:b/>
        </w:rPr>
        <w:t>SAFETY</w:t>
      </w:r>
      <w:r w:rsidR="00BD2EFB">
        <w:rPr>
          <w:rFonts w:ascii="Rockwell" w:hAnsi="Rockwell"/>
          <w:b/>
        </w:rPr>
        <w:t xml:space="preserve"> </w:t>
      </w:r>
      <w:r>
        <w:rPr>
          <w:rFonts w:ascii="Rockwell" w:hAnsi="Rockwell"/>
          <w:b/>
        </w:rPr>
        <w:t>AWARENESS MONTH</w:t>
      </w:r>
    </w:p>
    <w:p w14:paraId="7BBD84E9" w14:textId="39EC2DA2" w:rsidR="00EC7950" w:rsidRPr="00BF0B31" w:rsidRDefault="00EC7950" w:rsidP="00EC7950">
      <w:pPr>
        <w:jc w:val="center"/>
        <w:rPr>
          <w:b/>
        </w:rPr>
      </w:pPr>
    </w:p>
    <w:p w14:paraId="38FA92A8" w14:textId="6896BA52" w:rsidR="00B05B94" w:rsidRPr="002601EB" w:rsidRDefault="00EC7950" w:rsidP="002601EB">
      <w:pPr>
        <w:rPr>
          <w:rFonts w:ascii="Trebuchet MS" w:hAnsi="Trebuchet MS"/>
          <w:sz w:val="22"/>
        </w:rPr>
      </w:pPr>
      <w:r w:rsidRPr="00A3537D">
        <w:rPr>
          <w:rFonts w:ascii="Trebuchet MS" w:hAnsi="Trebuchet MS"/>
          <w:b/>
          <w:sz w:val="22"/>
        </w:rPr>
        <w:t>[City, State]</w:t>
      </w:r>
      <w:r w:rsidR="00A3537D">
        <w:rPr>
          <w:rFonts w:ascii="Trebuchet MS" w:hAnsi="Trebuchet MS"/>
          <w:b/>
          <w:sz w:val="22"/>
        </w:rPr>
        <w:t>—</w:t>
      </w:r>
      <w:r w:rsidR="002601EB">
        <w:rPr>
          <w:rFonts w:ascii="Trebuchet MS" w:hAnsi="Trebuchet MS"/>
          <w:sz w:val="22"/>
        </w:rPr>
        <w:t xml:space="preserve">The </w:t>
      </w:r>
      <w:r w:rsidR="002601EB" w:rsidRPr="00A3537D">
        <w:rPr>
          <w:rFonts w:ascii="Trebuchet MS" w:hAnsi="Trebuchet MS"/>
          <w:sz w:val="22"/>
        </w:rPr>
        <w:t>U.S. Department of Transportation’s National Highway Traffic Safety Administration (NHTSA)</w:t>
      </w:r>
      <w:r w:rsidR="002601EB">
        <w:rPr>
          <w:rFonts w:ascii="Trebuchet MS" w:hAnsi="Trebuchet MS"/>
          <w:sz w:val="22"/>
        </w:rPr>
        <w:t xml:space="preserve"> is partnering with </w:t>
      </w:r>
      <w:r w:rsidR="002601EB" w:rsidRPr="00A3537D">
        <w:rPr>
          <w:rFonts w:ascii="Trebuchet MS" w:hAnsi="Trebuchet MS"/>
          <w:b/>
          <w:sz w:val="22"/>
        </w:rPr>
        <w:t>[Local</w:t>
      </w:r>
      <w:r w:rsidR="002601EB" w:rsidRPr="00A3537D">
        <w:rPr>
          <w:rFonts w:ascii="Trebuchet MS" w:hAnsi="Trebuchet MS"/>
          <w:sz w:val="22"/>
        </w:rPr>
        <w:t xml:space="preserve"> </w:t>
      </w:r>
      <w:r w:rsidR="002601EB" w:rsidRPr="00A3537D">
        <w:rPr>
          <w:rFonts w:ascii="Trebuchet MS" w:hAnsi="Trebuchet MS"/>
          <w:b/>
          <w:sz w:val="22"/>
        </w:rPr>
        <w:t>Organization]</w:t>
      </w:r>
      <w:r w:rsidR="002601EB">
        <w:rPr>
          <w:rFonts w:ascii="Trebuchet MS" w:hAnsi="Trebuchet MS"/>
          <w:b/>
          <w:sz w:val="22"/>
        </w:rPr>
        <w:t xml:space="preserve"> </w:t>
      </w:r>
      <w:r w:rsidR="002601EB">
        <w:rPr>
          <w:rFonts w:ascii="Trebuchet MS" w:hAnsi="Trebuchet MS"/>
          <w:sz w:val="22"/>
        </w:rPr>
        <w:t xml:space="preserve">to remind all motorists to </w:t>
      </w:r>
      <w:r w:rsidR="002601EB" w:rsidRPr="00B05B94">
        <w:rPr>
          <w:rFonts w:ascii="Trebuchet MS" w:hAnsi="Trebuchet MS"/>
          <w:i/>
          <w:sz w:val="22"/>
        </w:rPr>
        <w:t>Share the Road</w:t>
      </w:r>
      <w:r w:rsidR="002601EB">
        <w:rPr>
          <w:rFonts w:ascii="Trebuchet MS" w:hAnsi="Trebuchet MS"/>
          <w:sz w:val="22"/>
        </w:rPr>
        <w:t xml:space="preserve"> during Motorcycle </w:t>
      </w:r>
      <w:r w:rsidR="00B05B94">
        <w:rPr>
          <w:rFonts w:ascii="Trebuchet MS" w:hAnsi="Trebuchet MS"/>
          <w:sz w:val="22"/>
        </w:rPr>
        <w:t xml:space="preserve">Safety </w:t>
      </w:r>
      <w:r w:rsidR="002601EB">
        <w:rPr>
          <w:rFonts w:ascii="Trebuchet MS" w:hAnsi="Trebuchet MS"/>
          <w:sz w:val="22"/>
        </w:rPr>
        <w:t xml:space="preserve">Awareness Month this May. </w:t>
      </w:r>
      <w:r w:rsidR="00B05B94">
        <w:rPr>
          <w:rFonts w:ascii="Trebuchet MS" w:hAnsi="Trebuchet MS"/>
          <w:sz w:val="22"/>
        </w:rPr>
        <w:t xml:space="preserve">While on the roads, motorists may encounter motorcyclist behaviors that seem out of synch with standard vehicle use. NHTSA wants to make sure all motorists </w:t>
      </w:r>
      <w:r w:rsidR="00B05B94" w:rsidRPr="00B05B94">
        <w:rPr>
          <w:rFonts w:ascii="Trebuchet MS" w:hAnsi="Trebuchet MS"/>
          <w:i/>
          <w:sz w:val="22"/>
        </w:rPr>
        <w:t xml:space="preserve">Get Up to Speed </w:t>
      </w:r>
      <w:r w:rsidR="005D729E">
        <w:rPr>
          <w:rFonts w:ascii="Trebuchet MS" w:hAnsi="Trebuchet MS"/>
          <w:i/>
          <w:sz w:val="22"/>
        </w:rPr>
        <w:t>o</w:t>
      </w:r>
      <w:r w:rsidR="00B05B94" w:rsidRPr="00B05B94">
        <w:rPr>
          <w:rFonts w:ascii="Trebuchet MS" w:hAnsi="Trebuchet MS"/>
          <w:i/>
          <w:sz w:val="22"/>
        </w:rPr>
        <w:t xml:space="preserve">n </w:t>
      </w:r>
      <w:proofErr w:type="gramStart"/>
      <w:r w:rsidR="00B05B94" w:rsidRPr="00B05B94">
        <w:rPr>
          <w:rFonts w:ascii="Trebuchet MS" w:hAnsi="Trebuchet MS"/>
          <w:i/>
          <w:sz w:val="22"/>
        </w:rPr>
        <w:t>Motorcycles</w:t>
      </w:r>
      <w:r w:rsidR="00FA444F">
        <w:rPr>
          <w:rFonts w:ascii="Trebuchet MS" w:hAnsi="Trebuchet MS"/>
          <w:sz w:val="22"/>
        </w:rPr>
        <w:t>, and</w:t>
      </w:r>
      <w:proofErr w:type="gramEnd"/>
      <w:r w:rsidR="00FA444F">
        <w:rPr>
          <w:rFonts w:ascii="Trebuchet MS" w:hAnsi="Trebuchet MS"/>
          <w:sz w:val="22"/>
        </w:rPr>
        <w:t xml:space="preserve"> has designed this</w:t>
      </w:r>
      <w:r w:rsidR="00B05B94">
        <w:rPr>
          <w:rFonts w:ascii="Trebuchet MS" w:hAnsi="Trebuchet MS"/>
          <w:sz w:val="22"/>
        </w:rPr>
        <w:t xml:space="preserve"> campaign to address the issues drivers experience when encountering motorcycles on the road. </w:t>
      </w:r>
      <w:r w:rsidR="00FA444F" w:rsidRPr="00FA444F">
        <w:rPr>
          <w:rFonts w:ascii="Trebuchet MS" w:hAnsi="Trebuchet MS"/>
          <w:i/>
          <w:sz w:val="22"/>
        </w:rPr>
        <w:t xml:space="preserve">Get Up to Speed </w:t>
      </w:r>
      <w:r w:rsidR="005D729E">
        <w:rPr>
          <w:rFonts w:ascii="Trebuchet MS" w:hAnsi="Trebuchet MS"/>
          <w:i/>
          <w:sz w:val="22"/>
        </w:rPr>
        <w:t>o</w:t>
      </w:r>
      <w:r w:rsidR="00FA444F" w:rsidRPr="00FA444F">
        <w:rPr>
          <w:rFonts w:ascii="Trebuchet MS" w:hAnsi="Trebuchet MS"/>
          <w:i/>
          <w:sz w:val="22"/>
        </w:rPr>
        <w:t>n Motorcycles</w:t>
      </w:r>
      <w:r w:rsidR="00B05B94">
        <w:rPr>
          <w:rFonts w:ascii="Trebuchet MS" w:hAnsi="Trebuchet MS"/>
          <w:sz w:val="22"/>
        </w:rPr>
        <w:t xml:space="preserve"> b</w:t>
      </w:r>
      <w:r w:rsidR="00B05B94" w:rsidRPr="00B05B94">
        <w:rPr>
          <w:rFonts w:ascii="Trebuchet MS" w:hAnsi="Trebuchet MS"/>
          <w:sz w:val="22"/>
        </w:rPr>
        <w:t>ring</w:t>
      </w:r>
      <w:r w:rsidR="00B05B94">
        <w:rPr>
          <w:rFonts w:ascii="Trebuchet MS" w:hAnsi="Trebuchet MS"/>
          <w:sz w:val="22"/>
        </w:rPr>
        <w:t>s drivers</w:t>
      </w:r>
      <w:r w:rsidR="00B05B94" w:rsidRPr="00B05B94">
        <w:rPr>
          <w:rFonts w:ascii="Trebuchet MS" w:hAnsi="Trebuchet MS"/>
          <w:sz w:val="22"/>
        </w:rPr>
        <w:t xml:space="preserve"> up to speed on common motorcyclist riding </w:t>
      </w:r>
      <w:proofErr w:type="gramStart"/>
      <w:r w:rsidR="00B05B94" w:rsidRPr="00B05B94">
        <w:rPr>
          <w:rFonts w:ascii="Trebuchet MS" w:hAnsi="Trebuchet MS"/>
          <w:sz w:val="22"/>
        </w:rPr>
        <w:t>behaviors, and</w:t>
      </w:r>
      <w:proofErr w:type="gramEnd"/>
      <w:r w:rsidR="00B05B94" w:rsidRPr="00B05B94">
        <w:rPr>
          <w:rFonts w:ascii="Trebuchet MS" w:hAnsi="Trebuchet MS"/>
          <w:sz w:val="22"/>
        </w:rPr>
        <w:t xml:space="preserve"> </w:t>
      </w:r>
      <w:r w:rsidR="00B05B94">
        <w:rPr>
          <w:rFonts w:ascii="Trebuchet MS" w:hAnsi="Trebuchet MS"/>
          <w:sz w:val="22"/>
        </w:rPr>
        <w:t>highlights</w:t>
      </w:r>
      <w:r w:rsidR="00B05B94" w:rsidRPr="00B05B94">
        <w:rPr>
          <w:rFonts w:ascii="Trebuchet MS" w:hAnsi="Trebuchet MS"/>
          <w:sz w:val="22"/>
        </w:rPr>
        <w:t xml:space="preserve"> simple things </w:t>
      </w:r>
      <w:r w:rsidR="00B05B94">
        <w:rPr>
          <w:rFonts w:ascii="Trebuchet MS" w:hAnsi="Trebuchet MS"/>
          <w:sz w:val="22"/>
        </w:rPr>
        <w:t>drivers</w:t>
      </w:r>
      <w:r w:rsidR="00B05B94" w:rsidRPr="00B05B94">
        <w:rPr>
          <w:rFonts w:ascii="Trebuchet MS" w:hAnsi="Trebuchet MS"/>
          <w:sz w:val="22"/>
        </w:rPr>
        <w:t xml:space="preserve"> can do to increase the safety of their two-wheeled friends who have very little protection in the event of a multi</w:t>
      </w:r>
      <w:r w:rsidR="006C2E86">
        <w:rPr>
          <w:rFonts w:ascii="Trebuchet MS" w:hAnsi="Trebuchet MS"/>
          <w:sz w:val="22"/>
        </w:rPr>
        <w:t>-</w:t>
      </w:r>
      <w:r w:rsidR="00B05B94" w:rsidRPr="00B05B94">
        <w:rPr>
          <w:rFonts w:ascii="Trebuchet MS" w:hAnsi="Trebuchet MS"/>
          <w:sz w:val="22"/>
        </w:rPr>
        <w:t>vehicle crash.</w:t>
      </w:r>
      <w:r w:rsidR="00B05B94">
        <w:rPr>
          <w:rFonts w:ascii="Trebuchet MS" w:hAnsi="Trebuchet MS"/>
          <w:sz w:val="22"/>
        </w:rPr>
        <w:t xml:space="preserve"> Th</w:t>
      </w:r>
      <w:r w:rsidR="0045746D">
        <w:rPr>
          <w:rFonts w:ascii="Trebuchet MS" w:hAnsi="Trebuchet MS"/>
          <w:sz w:val="22"/>
        </w:rPr>
        <w:t>e goal of this material is to create s</w:t>
      </w:r>
      <w:r w:rsidR="00EA00A9">
        <w:rPr>
          <w:rFonts w:ascii="Trebuchet MS" w:hAnsi="Trebuchet MS"/>
          <w:sz w:val="22"/>
        </w:rPr>
        <w:t>afer roads and save lives, and i</w:t>
      </w:r>
      <w:r w:rsidR="0045746D">
        <w:rPr>
          <w:rFonts w:ascii="Trebuchet MS" w:hAnsi="Trebuchet MS"/>
          <w:sz w:val="22"/>
        </w:rPr>
        <w:t xml:space="preserve">s available for states and other road safety advocates at </w:t>
      </w:r>
      <w:hyperlink r:id="rId9" w:history="1">
        <w:r w:rsidR="00E84DB4" w:rsidRPr="00F13E7B">
          <w:rPr>
            <w:rStyle w:val="Hyperlink"/>
            <w:rFonts w:ascii="Trebuchet MS" w:hAnsi="Trebuchet MS"/>
            <w:sz w:val="22"/>
          </w:rPr>
          <w:t>https://www.trafficsafetymarketing.gov/get-materials/motorcycle-safety/motorist-awareness-motorcycles</w:t>
        </w:r>
      </w:hyperlink>
      <w:r w:rsidR="00E84DB4">
        <w:rPr>
          <w:rFonts w:ascii="Trebuchet MS" w:hAnsi="Trebuchet MS"/>
          <w:sz w:val="22"/>
        </w:rPr>
        <w:t xml:space="preserve">. </w:t>
      </w:r>
    </w:p>
    <w:p w14:paraId="03642973" w14:textId="77777777" w:rsidR="002601EB" w:rsidRDefault="002601EB">
      <w:pPr>
        <w:rPr>
          <w:rFonts w:ascii="Trebuchet MS" w:hAnsi="Trebuchet MS"/>
          <w:b/>
          <w:sz w:val="22"/>
        </w:rPr>
      </w:pPr>
    </w:p>
    <w:p w14:paraId="2EA4A32F" w14:textId="6ADA4845" w:rsidR="004B24EE" w:rsidRDefault="00B05B94" w:rsidP="00D11B63">
      <w:pPr>
        <w:rPr>
          <w:rFonts w:ascii="Trebuchet MS" w:hAnsi="Trebuchet MS"/>
          <w:sz w:val="22"/>
        </w:rPr>
      </w:pPr>
      <w:r>
        <w:rPr>
          <w:rFonts w:ascii="Trebuchet MS" w:hAnsi="Trebuchet MS"/>
          <w:sz w:val="22"/>
        </w:rPr>
        <w:t xml:space="preserve">Motorcycle Safety Awareness Month coincides with May, as the month ushers in warmer weather, and motorcyclists begin to hit the streets. </w:t>
      </w:r>
      <w:r w:rsidRPr="00B05B94">
        <w:rPr>
          <w:rFonts w:ascii="Trebuchet MS" w:hAnsi="Trebuchet MS"/>
          <w:sz w:val="22"/>
        </w:rPr>
        <w:t>With thousands of deaths each year, motorcyclists are significantly overrepresented in traffic crashes and fatalities.</w:t>
      </w:r>
      <w:r w:rsidR="00D11B63" w:rsidRPr="00D11B63">
        <w:t xml:space="preserve"> </w:t>
      </w:r>
      <w:r w:rsidR="00D11B63">
        <w:rPr>
          <w:rFonts w:ascii="Trebuchet MS" w:hAnsi="Trebuchet MS"/>
          <w:sz w:val="22"/>
        </w:rPr>
        <w:t>In fact, p</w:t>
      </w:r>
      <w:r w:rsidR="00D11B63" w:rsidRPr="00D11B63">
        <w:rPr>
          <w:rFonts w:ascii="Trebuchet MS" w:hAnsi="Trebuchet MS"/>
          <w:sz w:val="22"/>
        </w:rPr>
        <w:t xml:space="preserve">er vehicle mile traveled, motorcyclists are about 27 times more likely than passenger vehicle occupants to die in a motor vehicle crash, and 5 times more likely to be injured. </w:t>
      </w:r>
      <w:r w:rsidR="00D11B63">
        <w:rPr>
          <w:rFonts w:ascii="Trebuchet MS" w:hAnsi="Trebuchet MS"/>
          <w:sz w:val="22"/>
        </w:rPr>
        <w:t>It is essential that vehicle driver</w:t>
      </w:r>
      <w:r w:rsidR="006C2E86">
        <w:rPr>
          <w:rFonts w:ascii="Trebuchet MS" w:hAnsi="Trebuchet MS"/>
          <w:sz w:val="22"/>
        </w:rPr>
        <w:t>s</w:t>
      </w:r>
      <w:r w:rsidR="00D11B63">
        <w:rPr>
          <w:rFonts w:ascii="Trebuchet MS" w:hAnsi="Trebuchet MS"/>
          <w:sz w:val="22"/>
        </w:rPr>
        <w:t xml:space="preserve"> pay complete attention on the roads: </w:t>
      </w:r>
      <w:r w:rsidR="00D11B63" w:rsidRPr="00D11B63">
        <w:rPr>
          <w:rFonts w:ascii="Trebuchet MS" w:hAnsi="Trebuchet MS"/>
          <w:sz w:val="22"/>
        </w:rPr>
        <w:t>Even the smallest momentary lapse in a vehicle driver’s awareness can result in the death of an unseen motorcyclist.</w:t>
      </w:r>
    </w:p>
    <w:p w14:paraId="2F6BA659" w14:textId="0548D5F6" w:rsidR="00B05B94" w:rsidRPr="00A3537D" w:rsidRDefault="00B05B94">
      <w:pPr>
        <w:rPr>
          <w:rFonts w:ascii="Trebuchet MS" w:hAnsi="Trebuchet MS"/>
          <w:sz w:val="22"/>
        </w:rPr>
      </w:pPr>
    </w:p>
    <w:p w14:paraId="2AB21627" w14:textId="6F8A277B" w:rsidR="004B24EE" w:rsidRPr="00A3537D" w:rsidRDefault="004B24EE">
      <w:pPr>
        <w:rPr>
          <w:rFonts w:ascii="Trebuchet MS" w:hAnsi="Trebuchet MS"/>
          <w:sz w:val="22"/>
        </w:rPr>
      </w:pPr>
      <w:r w:rsidRPr="00A3537D">
        <w:rPr>
          <w:rFonts w:ascii="Trebuchet MS" w:hAnsi="Trebuchet MS"/>
          <w:sz w:val="22"/>
        </w:rPr>
        <w:t>“</w:t>
      </w:r>
      <w:r w:rsidR="00D11B63">
        <w:rPr>
          <w:rFonts w:ascii="Trebuchet MS" w:hAnsi="Trebuchet MS"/>
          <w:sz w:val="22"/>
        </w:rPr>
        <w:t xml:space="preserve">We really want to spread the word to vehicle drivers to keep an eye out for motorcyclists and to always remember to </w:t>
      </w:r>
      <w:r w:rsidR="00D11B63" w:rsidRPr="00D11B63">
        <w:rPr>
          <w:rFonts w:ascii="Trebuchet MS" w:hAnsi="Trebuchet MS"/>
          <w:i/>
          <w:sz w:val="22"/>
        </w:rPr>
        <w:t>Share the Road</w:t>
      </w:r>
      <w:r w:rsidRPr="00A3537D">
        <w:rPr>
          <w:rFonts w:ascii="Trebuchet MS" w:hAnsi="Trebuchet MS"/>
          <w:sz w:val="22"/>
        </w:rPr>
        <w:t xml:space="preserve">,” said </w:t>
      </w:r>
      <w:r w:rsidRPr="00A3537D">
        <w:rPr>
          <w:rFonts w:ascii="Trebuchet MS" w:hAnsi="Trebuchet MS"/>
          <w:b/>
          <w:sz w:val="22"/>
        </w:rPr>
        <w:t>[Local Leader]</w:t>
      </w:r>
      <w:r w:rsidRPr="00A3537D">
        <w:rPr>
          <w:rFonts w:ascii="Trebuchet MS" w:hAnsi="Trebuchet MS"/>
          <w:sz w:val="22"/>
        </w:rPr>
        <w:t xml:space="preserve">. “It can be easy to overlook a motorcycle due to their smaller size. For this reason, it’s </w:t>
      </w:r>
      <w:proofErr w:type="gramStart"/>
      <w:r w:rsidRPr="00A3537D">
        <w:rPr>
          <w:rFonts w:ascii="Trebuchet MS" w:hAnsi="Trebuchet MS"/>
          <w:sz w:val="22"/>
        </w:rPr>
        <w:t>all the more</w:t>
      </w:r>
      <w:proofErr w:type="gramEnd"/>
      <w:r w:rsidRPr="00A3537D">
        <w:rPr>
          <w:rFonts w:ascii="Trebuchet MS" w:hAnsi="Trebuchet MS"/>
          <w:sz w:val="22"/>
        </w:rPr>
        <w:t xml:space="preserve"> vital we put fort</w:t>
      </w:r>
      <w:r w:rsidR="00D11B63">
        <w:rPr>
          <w:rFonts w:ascii="Trebuchet MS" w:hAnsi="Trebuchet MS"/>
          <w:sz w:val="22"/>
        </w:rPr>
        <w:t>h extra effort in keeping watch</w:t>
      </w:r>
      <w:r w:rsidRPr="00A3537D">
        <w:rPr>
          <w:rFonts w:ascii="Trebuchet MS" w:hAnsi="Trebuchet MS"/>
          <w:sz w:val="22"/>
        </w:rPr>
        <w:t xml:space="preserve">.” </w:t>
      </w:r>
    </w:p>
    <w:p w14:paraId="1D333DFE" w14:textId="77777777" w:rsidR="004B24EE" w:rsidRPr="00A3537D" w:rsidRDefault="004B24EE">
      <w:pPr>
        <w:rPr>
          <w:rFonts w:ascii="Trebuchet MS" w:hAnsi="Trebuchet MS"/>
          <w:sz w:val="22"/>
        </w:rPr>
      </w:pPr>
    </w:p>
    <w:p w14:paraId="4F464B86" w14:textId="783B8AED" w:rsidR="004B24EE" w:rsidRPr="00A3537D" w:rsidRDefault="004B24EE" w:rsidP="00A3537D">
      <w:pPr>
        <w:pStyle w:val="NoSpacing"/>
        <w:rPr>
          <w:rFonts w:ascii="Trebuchet MS" w:hAnsi="Trebuchet MS"/>
          <w:sz w:val="22"/>
        </w:rPr>
      </w:pPr>
      <w:r w:rsidRPr="00A3537D">
        <w:rPr>
          <w:rFonts w:ascii="Trebuchet MS" w:hAnsi="Trebuchet MS"/>
          <w:sz w:val="22"/>
        </w:rPr>
        <w:t xml:space="preserve">In 2016, </w:t>
      </w:r>
      <w:r w:rsidR="00F1481B" w:rsidRPr="00A3537D">
        <w:rPr>
          <w:rFonts w:ascii="Trebuchet MS" w:hAnsi="Trebuchet MS"/>
          <w:sz w:val="22"/>
        </w:rPr>
        <w:t xml:space="preserve">there were </w:t>
      </w:r>
      <w:r w:rsidRPr="00A3537D">
        <w:rPr>
          <w:rFonts w:ascii="Trebuchet MS" w:hAnsi="Trebuchet MS"/>
          <w:sz w:val="22"/>
        </w:rPr>
        <w:t xml:space="preserve">5,286 motorcyclists killed in traffic crashes, a 5-percent increase from 2015 (5,029). Those deaths account for 14 percent of the total highway fatalities that year. This increase in motorcycle fatalities continues a tragic trend over the last </w:t>
      </w:r>
      <w:r w:rsidR="0055720A" w:rsidRPr="00A3537D">
        <w:rPr>
          <w:rFonts w:ascii="Trebuchet MS" w:hAnsi="Trebuchet MS"/>
          <w:sz w:val="22"/>
        </w:rPr>
        <w:t xml:space="preserve">three </w:t>
      </w:r>
      <w:r w:rsidRPr="00A3537D">
        <w:rPr>
          <w:rFonts w:ascii="Trebuchet MS" w:hAnsi="Trebuchet MS"/>
          <w:sz w:val="22"/>
        </w:rPr>
        <w:t xml:space="preserve">years, where fatalities have increased since 2014. </w:t>
      </w:r>
    </w:p>
    <w:p w14:paraId="7BBD84EF" w14:textId="1F17F440" w:rsidR="009A5C0E" w:rsidRPr="00A3537D" w:rsidRDefault="009A5C0E">
      <w:pPr>
        <w:rPr>
          <w:rFonts w:ascii="Trebuchet MS" w:hAnsi="Trebuchet MS"/>
          <w:sz w:val="22"/>
        </w:rPr>
      </w:pPr>
    </w:p>
    <w:p w14:paraId="750200DB" w14:textId="221979AB" w:rsidR="004B24EE" w:rsidRDefault="004B24EE" w:rsidP="004B24EE">
      <w:pPr>
        <w:rPr>
          <w:rFonts w:ascii="Trebuchet MS" w:hAnsi="Trebuchet MS"/>
          <w:sz w:val="22"/>
        </w:rPr>
      </w:pPr>
      <w:r w:rsidRPr="00A3537D">
        <w:rPr>
          <w:rFonts w:ascii="Trebuchet MS" w:hAnsi="Trebuchet MS"/>
          <w:sz w:val="22"/>
        </w:rPr>
        <w:t xml:space="preserve">“Wearing a helmet is imperative to the safety of our riders,” said </w:t>
      </w:r>
      <w:r w:rsidRPr="00A3537D">
        <w:rPr>
          <w:rFonts w:ascii="Trebuchet MS" w:hAnsi="Trebuchet MS"/>
          <w:b/>
          <w:sz w:val="22"/>
        </w:rPr>
        <w:t>[Local Leader]</w:t>
      </w:r>
      <w:r w:rsidRPr="00A3537D">
        <w:rPr>
          <w:rFonts w:ascii="Trebuchet MS" w:hAnsi="Trebuchet MS"/>
          <w:sz w:val="22"/>
        </w:rPr>
        <w:t>. “</w:t>
      </w:r>
      <w:r w:rsidR="00CF2BD4" w:rsidRPr="00A3537D">
        <w:rPr>
          <w:rFonts w:ascii="Trebuchet MS" w:hAnsi="Trebuchet MS"/>
          <w:sz w:val="22"/>
        </w:rPr>
        <w:t xml:space="preserve">Just like motorists buckling their seat belts, using a helmet can drastically increase survival rates in the event of a vehicle crash,” </w:t>
      </w:r>
      <w:r w:rsidR="00CF2BD4" w:rsidRPr="00A3537D">
        <w:rPr>
          <w:rFonts w:ascii="Trebuchet MS" w:hAnsi="Trebuchet MS"/>
          <w:b/>
          <w:sz w:val="22"/>
        </w:rPr>
        <w:t>[he/she said]</w:t>
      </w:r>
      <w:r w:rsidR="00CF2BD4" w:rsidRPr="00A3537D">
        <w:rPr>
          <w:rFonts w:ascii="Trebuchet MS" w:hAnsi="Trebuchet MS"/>
          <w:sz w:val="22"/>
        </w:rPr>
        <w:t xml:space="preserve">. </w:t>
      </w:r>
      <w:r w:rsidRPr="00A3537D">
        <w:rPr>
          <w:rFonts w:ascii="Trebuchet MS" w:hAnsi="Trebuchet MS"/>
          <w:sz w:val="22"/>
        </w:rPr>
        <w:t xml:space="preserve">NHTSA </w:t>
      </w:r>
      <w:r w:rsidR="00CF2BD4" w:rsidRPr="00A3537D">
        <w:rPr>
          <w:rFonts w:ascii="Trebuchet MS" w:hAnsi="Trebuchet MS"/>
          <w:sz w:val="22"/>
        </w:rPr>
        <w:t>data estimates</w:t>
      </w:r>
      <w:r w:rsidRPr="00A3537D">
        <w:rPr>
          <w:rFonts w:ascii="Trebuchet MS" w:hAnsi="Trebuchet MS"/>
          <w:sz w:val="22"/>
        </w:rPr>
        <w:t xml:space="preserve"> that helmets saved 1,</w:t>
      </w:r>
      <w:r w:rsidR="006F06AC" w:rsidRPr="00A3537D">
        <w:rPr>
          <w:rFonts w:ascii="Trebuchet MS" w:hAnsi="Trebuchet MS"/>
          <w:sz w:val="22"/>
        </w:rPr>
        <w:t>859</w:t>
      </w:r>
      <w:r w:rsidRPr="00A3537D">
        <w:rPr>
          <w:rFonts w:ascii="Trebuchet MS" w:hAnsi="Trebuchet MS"/>
          <w:sz w:val="22"/>
        </w:rPr>
        <w:t xml:space="preserve"> </w:t>
      </w:r>
      <w:r w:rsidRPr="00A3537D">
        <w:rPr>
          <w:rFonts w:ascii="Trebuchet MS" w:hAnsi="Trebuchet MS"/>
          <w:sz w:val="22"/>
        </w:rPr>
        <w:lastRenderedPageBreak/>
        <w:t>motorcyclists’ lives in 201</w:t>
      </w:r>
      <w:r w:rsidR="006F06AC" w:rsidRPr="00A3537D">
        <w:rPr>
          <w:rFonts w:ascii="Trebuchet MS" w:hAnsi="Trebuchet MS"/>
          <w:sz w:val="22"/>
        </w:rPr>
        <w:t>6</w:t>
      </w:r>
      <w:r w:rsidRPr="00A3537D">
        <w:rPr>
          <w:rFonts w:ascii="Trebuchet MS" w:hAnsi="Trebuchet MS"/>
          <w:sz w:val="22"/>
        </w:rPr>
        <w:t xml:space="preserve">, and that </w:t>
      </w:r>
      <w:r w:rsidR="006F06AC" w:rsidRPr="00A3537D">
        <w:rPr>
          <w:rFonts w:ascii="Trebuchet MS" w:hAnsi="Trebuchet MS"/>
          <w:sz w:val="22"/>
        </w:rPr>
        <w:t>809</w:t>
      </w:r>
      <w:r w:rsidRPr="00A3537D">
        <w:rPr>
          <w:rFonts w:ascii="Trebuchet MS" w:hAnsi="Trebuchet MS"/>
          <w:sz w:val="22"/>
        </w:rPr>
        <w:t xml:space="preserve"> more </w:t>
      </w:r>
      <w:r w:rsidR="0055720A" w:rsidRPr="00A3537D">
        <w:rPr>
          <w:rFonts w:ascii="Trebuchet MS" w:hAnsi="Trebuchet MS"/>
          <w:sz w:val="22"/>
        </w:rPr>
        <w:t xml:space="preserve">lives </w:t>
      </w:r>
      <w:r w:rsidRPr="00A3537D">
        <w:rPr>
          <w:rFonts w:ascii="Trebuchet MS" w:hAnsi="Trebuchet MS"/>
          <w:sz w:val="22"/>
        </w:rPr>
        <w:t>could have been saved if all motorcyclists had worn</w:t>
      </w:r>
      <w:r w:rsidR="0055720A" w:rsidRPr="00A3537D">
        <w:rPr>
          <w:rFonts w:ascii="Trebuchet MS" w:hAnsi="Trebuchet MS"/>
          <w:sz w:val="22"/>
        </w:rPr>
        <w:t xml:space="preserve"> their</w:t>
      </w:r>
      <w:r w:rsidRPr="00A3537D">
        <w:rPr>
          <w:rFonts w:ascii="Trebuchet MS" w:hAnsi="Trebuchet MS"/>
          <w:sz w:val="22"/>
        </w:rPr>
        <w:t xml:space="preserve"> helmets.</w:t>
      </w:r>
    </w:p>
    <w:p w14:paraId="465D62D2" w14:textId="07A4F9FE" w:rsidR="00D11B63" w:rsidRDefault="00D11B63" w:rsidP="004B24EE">
      <w:pPr>
        <w:rPr>
          <w:rFonts w:ascii="Trebuchet MS" w:hAnsi="Trebuchet MS"/>
          <w:sz w:val="22"/>
        </w:rPr>
      </w:pPr>
    </w:p>
    <w:p w14:paraId="5F1747BC" w14:textId="1AE663BC" w:rsidR="00D11B63" w:rsidRPr="00D11B63" w:rsidRDefault="00D11B63" w:rsidP="004B24EE">
      <w:pPr>
        <w:rPr>
          <w:rFonts w:ascii="Trebuchet MS" w:hAnsi="Trebuchet MS"/>
          <w:b/>
          <w:sz w:val="22"/>
        </w:rPr>
      </w:pPr>
      <w:r w:rsidRPr="00D11B63">
        <w:rPr>
          <w:rFonts w:ascii="Trebuchet MS" w:hAnsi="Trebuchet MS"/>
          <w:b/>
          <w:sz w:val="22"/>
        </w:rPr>
        <w:t>Tips for Motorists</w:t>
      </w:r>
    </w:p>
    <w:p w14:paraId="7BBD84F4" w14:textId="531374DA" w:rsidR="00780566" w:rsidRPr="00A3537D" w:rsidRDefault="00D11B63" w:rsidP="003A3788">
      <w:pPr>
        <w:rPr>
          <w:rFonts w:ascii="Trebuchet MS" w:hAnsi="Trebuchet MS"/>
          <w:sz w:val="22"/>
        </w:rPr>
      </w:pPr>
      <w:r>
        <w:rPr>
          <w:rFonts w:ascii="Trebuchet MS" w:hAnsi="Trebuchet MS"/>
          <w:sz w:val="22"/>
        </w:rPr>
        <w:t>Because vehicle drivers control a much larger machine, it is imperative that they keep close watch for motorcyclist</w:t>
      </w:r>
      <w:r w:rsidR="006C2E86">
        <w:rPr>
          <w:rFonts w:ascii="Trebuchet MS" w:hAnsi="Trebuchet MS"/>
          <w:sz w:val="22"/>
        </w:rPr>
        <w:t>s</w:t>
      </w:r>
      <w:r>
        <w:rPr>
          <w:rFonts w:ascii="Trebuchet MS" w:hAnsi="Trebuchet MS"/>
          <w:sz w:val="22"/>
        </w:rPr>
        <w:t xml:space="preserve"> who may be riding nearby. </w:t>
      </w:r>
      <w:r w:rsidRPr="00D11B63">
        <w:rPr>
          <w:rFonts w:ascii="Trebuchet MS" w:hAnsi="Trebuchet MS"/>
          <w:sz w:val="22"/>
        </w:rPr>
        <w:t>Drivers may follow these</w:t>
      </w:r>
      <w:r>
        <w:rPr>
          <w:rFonts w:ascii="Trebuchet MS" w:hAnsi="Trebuchet MS"/>
          <w:b/>
          <w:sz w:val="22"/>
        </w:rPr>
        <w:t xml:space="preserve"> </w:t>
      </w:r>
      <w:r w:rsidR="00203446" w:rsidRPr="00A3537D">
        <w:rPr>
          <w:rFonts w:ascii="Trebuchet MS" w:hAnsi="Trebuchet MS"/>
          <w:sz w:val="22"/>
        </w:rPr>
        <w:t>tips to prevent a fatal crash with a motorcycle</w:t>
      </w:r>
      <w:r w:rsidR="00315059" w:rsidRPr="00A3537D">
        <w:rPr>
          <w:rFonts w:ascii="Trebuchet MS" w:hAnsi="Trebuchet MS"/>
          <w:sz w:val="22"/>
        </w:rPr>
        <w:t>:</w:t>
      </w:r>
      <w:r w:rsidR="00203446" w:rsidRPr="00A3537D">
        <w:rPr>
          <w:rFonts w:ascii="Trebuchet MS" w:hAnsi="Trebuchet MS"/>
          <w:sz w:val="22"/>
        </w:rPr>
        <w:t xml:space="preserve"> </w:t>
      </w:r>
    </w:p>
    <w:p w14:paraId="7BBD84F5" w14:textId="77777777" w:rsidR="002B09E4" w:rsidRPr="00A3537D" w:rsidRDefault="002B09E4">
      <w:pPr>
        <w:rPr>
          <w:rFonts w:ascii="Trebuchet MS" w:hAnsi="Trebuchet MS"/>
          <w:sz w:val="22"/>
        </w:rPr>
      </w:pPr>
    </w:p>
    <w:p w14:paraId="3A75B8DA" w14:textId="77777777" w:rsidR="000A2ED0" w:rsidRPr="00A6711B" w:rsidRDefault="000A2ED0" w:rsidP="000A2ED0">
      <w:pPr>
        <w:pStyle w:val="ListParagraph"/>
        <w:numPr>
          <w:ilvl w:val="0"/>
          <w:numId w:val="1"/>
        </w:numPr>
        <w:rPr>
          <w:rFonts w:ascii="Trebuchet MS" w:hAnsi="Trebuchet MS"/>
          <w:sz w:val="22"/>
        </w:rPr>
      </w:pPr>
      <w:r w:rsidRPr="00A6711B">
        <w:rPr>
          <w:rFonts w:ascii="Trebuchet MS" w:hAnsi="Trebuchet MS"/>
          <w:sz w:val="22"/>
        </w:rPr>
        <w:t xml:space="preserve">Though a motorcycle is a small vehicle, its operator still has the same rights of the road as any other motorist. </w:t>
      </w:r>
      <w:proofErr w:type="gramStart"/>
      <w:r w:rsidRPr="00A6711B">
        <w:rPr>
          <w:rFonts w:ascii="Trebuchet MS" w:hAnsi="Trebuchet MS"/>
          <w:sz w:val="22"/>
        </w:rPr>
        <w:t>Allow the motorcycle the full width of a lane at all times</w:t>
      </w:r>
      <w:proofErr w:type="gramEnd"/>
      <w:r w:rsidRPr="00A6711B">
        <w:rPr>
          <w:rFonts w:ascii="Trebuchet MS" w:hAnsi="Trebuchet MS"/>
          <w:sz w:val="22"/>
        </w:rPr>
        <w:t>.</w:t>
      </w:r>
    </w:p>
    <w:p w14:paraId="51416461" w14:textId="77777777" w:rsidR="000A2ED0" w:rsidRPr="00A6711B" w:rsidRDefault="000A2ED0" w:rsidP="000A2ED0">
      <w:pPr>
        <w:pStyle w:val="ListParagraph"/>
        <w:numPr>
          <w:ilvl w:val="0"/>
          <w:numId w:val="1"/>
        </w:numPr>
        <w:rPr>
          <w:rFonts w:ascii="Trebuchet MS" w:hAnsi="Trebuchet MS"/>
          <w:sz w:val="22"/>
        </w:rPr>
      </w:pPr>
      <w:r w:rsidRPr="00A6711B">
        <w:rPr>
          <w:rFonts w:ascii="Trebuchet MS" w:hAnsi="Trebuchet MS"/>
          <w:sz w:val="22"/>
        </w:rPr>
        <w:t>Always use a turn signal when changing lanes or merging with traffic.</w:t>
      </w:r>
    </w:p>
    <w:p w14:paraId="54B4B2BB" w14:textId="7976CECD" w:rsidR="000A2ED0" w:rsidRPr="00A6711B" w:rsidRDefault="000A2ED0" w:rsidP="000A2ED0">
      <w:pPr>
        <w:pStyle w:val="ListParagraph"/>
        <w:numPr>
          <w:ilvl w:val="0"/>
          <w:numId w:val="1"/>
        </w:numPr>
        <w:rPr>
          <w:rFonts w:ascii="Trebuchet MS" w:hAnsi="Trebuchet MS"/>
          <w:sz w:val="22"/>
        </w:rPr>
      </w:pPr>
      <w:r w:rsidRPr="00A6711B">
        <w:rPr>
          <w:rFonts w:ascii="Trebuchet MS" w:hAnsi="Trebuchet MS"/>
          <w:sz w:val="22"/>
        </w:rPr>
        <w:t>If you see a motorcycle with a signal on, be careful: motorcycle signals are often non-</w:t>
      </w:r>
      <w:proofErr w:type="gramStart"/>
      <w:r w:rsidRPr="00A6711B">
        <w:rPr>
          <w:rFonts w:ascii="Trebuchet MS" w:hAnsi="Trebuchet MS"/>
          <w:sz w:val="22"/>
        </w:rPr>
        <w:t>canceling</w:t>
      </w:r>
      <w:proofErr w:type="gramEnd"/>
      <w:r w:rsidRPr="00A6711B">
        <w:rPr>
          <w:rFonts w:ascii="Trebuchet MS" w:hAnsi="Trebuchet MS"/>
          <w:sz w:val="22"/>
        </w:rPr>
        <w:t xml:space="preserve"> and </w:t>
      </w:r>
      <w:r w:rsidR="006C2E86">
        <w:rPr>
          <w:rFonts w:ascii="Trebuchet MS" w:hAnsi="Trebuchet MS"/>
          <w:sz w:val="22"/>
        </w:rPr>
        <w:t xml:space="preserve">the motorcyclist </w:t>
      </w:r>
      <w:r w:rsidRPr="00A6711B">
        <w:rPr>
          <w:rFonts w:ascii="Trebuchet MS" w:hAnsi="Trebuchet MS"/>
          <w:sz w:val="22"/>
        </w:rPr>
        <w:t>could have forgotten</w:t>
      </w:r>
      <w:r w:rsidR="006C2E86">
        <w:rPr>
          <w:rFonts w:ascii="Trebuchet MS" w:hAnsi="Trebuchet MS"/>
          <w:sz w:val="22"/>
        </w:rPr>
        <w:t xml:space="preserve"> to turn it off</w:t>
      </w:r>
      <w:r w:rsidRPr="00A6711B">
        <w:rPr>
          <w:rFonts w:ascii="Trebuchet MS" w:hAnsi="Trebuchet MS"/>
          <w:sz w:val="22"/>
        </w:rPr>
        <w:t>. Always ensure that the motorcycle is turning before proceeding.</w:t>
      </w:r>
    </w:p>
    <w:p w14:paraId="33399371" w14:textId="77777777" w:rsidR="000A2ED0" w:rsidRPr="00A6711B" w:rsidRDefault="000A2ED0" w:rsidP="000A2ED0">
      <w:pPr>
        <w:pStyle w:val="ListParagraph"/>
        <w:numPr>
          <w:ilvl w:val="0"/>
          <w:numId w:val="1"/>
        </w:numPr>
        <w:rPr>
          <w:rFonts w:ascii="Trebuchet MS" w:hAnsi="Trebuchet MS"/>
          <w:sz w:val="22"/>
        </w:rPr>
      </w:pPr>
      <w:r w:rsidRPr="00A6711B">
        <w:rPr>
          <w:rFonts w:ascii="Trebuchet MS" w:hAnsi="Trebuchet MS"/>
          <w:sz w:val="22"/>
        </w:rPr>
        <w:t>Check all mirrors and blind spots for motorcycles before changing lanes or merging with traffic, especially at intersections.</w:t>
      </w:r>
    </w:p>
    <w:p w14:paraId="42DA11EB" w14:textId="77777777" w:rsidR="000A2ED0" w:rsidRPr="00A6711B" w:rsidRDefault="000A2ED0" w:rsidP="000A2ED0">
      <w:pPr>
        <w:pStyle w:val="ListParagraph"/>
        <w:numPr>
          <w:ilvl w:val="0"/>
          <w:numId w:val="1"/>
        </w:numPr>
        <w:rPr>
          <w:rFonts w:ascii="Trebuchet MS" w:hAnsi="Trebuchet MS"/>
          <w:sz w:val="22"/>
        </w:rPr>
      </w:pPr>
      <w:r w:rsidRPr="00A6711B">
        <w:rPr>
          <w:rFonts w:ascii="Trebuchet MS" w:hAnsi="Trebuchet MS"/>
          <w:sz w:val="22"/>
        </w:rPr>
        <w:t>Always allow more follow distance—three to four seconds—when behind a motorcycle. This gives them more time to maneuver or stop in an emergency.</w:t>
      </w:r>
    </w:p>
    <w:p w14:paraId="42EE433B" w14:textId="77777777" w:rsidR="000A2ED0" w:rsidRPr="00A6711B" w:rsidRDefault="000A2ED0" w:rsidP="000A2ED0">
      <w:pPr>
        <w:pStyle w:val="ListParagraph"/>
        <w:numPr>
          <w:ilvl w:val="0"/>
          <w:numId w:val="1"/>
        </w:numPr>
        <w:rPr>
          <w:rFonts w:ascii="Trebuchet MS" w:hAnsi="Trebuchet MS"/>
          <w:sz w:val="22"/>
        </w:rPr>
      </w:pPr>
      <w:r w:rsidRPr="00A6711B">
        <w:rPr>
          <w:rFonts w:ascii="Trebuchet MS" w:hAnsi="Trebuchet MS"/>
          <w:sz w:val="22"/>
        </w:rPr>
        <w:t>Never drive distracted or impaired.</w:t>
      </w:r>
    </w:p>
    <w:p w14:paraId="4C227DFD" w14:textId="5D1C30C7" w:rsidR="00CF2BD4" w:rsidRDefault="00CF2BD4" w:rsidP="00853253">
      <w:pPr>
        <w:rPr>
          <w:rFonts w:ascii="Trebuchet MS" w:hAnsi="Trebuchet MS"/>
          <w:sz w:val="22"/>
        </w:rPr>
      </w:pPr>
    </w:p>
    <w:p w14:paraId="1D883B14" w14:textId="1AF2D1EC" w:rsidR="00D11B63" w:rsidRPr="00781F9A" w:rsidRDefault="00D11B63" w:rsidP="00853253">
      <w:pPr>
        <w:rPr>
          <w:rFonts w:ascii="Trebuchet MS" w:hAnsi="Trebuchet MS"/>
          <w:b/>
          <w:sz w:val="22"/>
        </w:rPr>
      </w:pPr>
      <w:r w:rsidRPr="00781F9A">
        <w:rPr>
          <w:rFonts w:ascii="Trebuchet MS" w:hAnsi="Trebuchet MS"/>
          <w:b/>
          <w:sz w:val="22"/>
        </w:rPr>
        <w:t>Tips for Motorcyclists</w:t>
      </w:r>
    </w:p>
    <w:p w14:paraId="706C15BC" w14:textId="2FD0753C" w:rsidR="00D11B63" w:rsidRDefault="00D11B63" w:rsidP="00D11B63">
      <w:pPr>
        <w:rPr>
          <w:rFonts w:ascii="Trebuchet MS" w:hAnsi="Trebuchet MS"/>
          <w:sz w:val="22"/>
        </w:rPr>
      </w:pPr>
      <w:r>
        <w:rPr>
          <w:rFonts w:ascii="Trebuchet MS" w:hAnsi="Trebuchet MS"/>
          <w:sz w:val="22"/>
        </w:rPr>
        <w:t>At the same time, motorcyclists must take extra precaution</w:t>
      </w:r>
      <w:r w:rsidR="006C2E86">
        <w:rPr>
          <w:rFonts w:ascii="Trebuchet MS" w:hAnsi="Trebuchet MS"/>
          <w:sz w:val="22"/>
        </w:rPr>
        <w:t>s</w:t>
      </w:r>
      <w:r>
        <w:rPr>
          <w:rFonts w:ascii="Trebuchet MS" w:hAnsi="Trebuchet MS"/>
          <w:sz w:val="22"/>
        </w:rPr>
        <w:t xml:space="preserve"> to guard against drivers who may not see them. Motorcyclists</w:t>
      </w:r>
      <w:r w:rsidRPr="00D11B63">
        <w:rPr>
          <w:rFonts w:ascii="Trebuchet MS" w:hAnsi="Trebuchet MS"/>
          <w:sz w:val="22"/>
        </w:rPr>
        <w:t xml:space="preserve"> may follow these</w:t>
      </w:r>
      <w:r>
        <w:rPr>
          <w:rFonts w:ascii="Trebuchet MS" w:hAnsi="Trebuchet MS"/>
          <w:b/>
          <w:sz w:val="22"/>
        </w:rPr>
        <w:t xml:space="preserve"> </w:t>
      </w:r>
      <w:r w:rsidRPr="00A3537D">
        <w:rPr>
          <w:rFonts w:ascii="Trebuchet MS" w:hAnsi="Trebuchet MS"/>
          <w:sz w:val="22"/>
        </w:rPr>
        <w:t xml:space="preserve">tips to prevent a fatal crash with a </w:t>
      </w:r>
      <w:r>
        <w:rPr>
          <w:rFonts w:ascii="Trebuchet MS" w:hAnsi="Trebuchet MS"/>
          <w:sz w:val="22"/>
        </w:rPr>
        <w:t>vehicle</w:t>
      </w:r>
      <w:r w:rsidRPr="00A3537D">
        <w:rPr>
          <w:rFonts w:ascii="Trebuchet MS" w:hAnsi="Trebuchet MS"/>
          <w:sz w:val="22"/>
        </w:rPr>
        <w:t>:</w:t>
      </w:r>
    </w:p>
    <w:p w14:paraId="24D8376F" w14:textId="77777777" w:rsidR="00D11B63" w:rsidRDefault="00D11B63" w:rsidP="00D11B63">
      <w:pPr>
        <w:rPr>
          <w:rFonts w:ascii="Trebuchet MS" w:hAnsi="Trebuchet MS"/>
          <w:sz w:val="22"/>
        </w:rPr>
      </w:pPr>
    </w:p>
    <w:p w14:paraId="19215DF8" w14:textId="77777777" w:rsidR="00781F9A" w:rsidRPr="00A3537D" w:rsidRDefault="00781F9A" w:rsidP="00781F9A">
      <w:pPr>
        <w:pStyle w:val="ListParagraph"/>
        <w:numPr>
          <w:ilvl w:val="0"/>
          <w:numId w:val="2"/>
        </w:numPr>
        <w:rPr>
          <w:rFonts w:ascii="Trebuchet MS" w:hAnsi="Trebuchet MS"/>
          <w:sz w:val="22"/>
        </w:rPr>
      </w:pPr>
      <w:r w:rsidRPr="00A3537D">
        <w:rPr>
          <w:rFonts w:ascii="Trebuchet MS" w:hAnsi="Trebuchet MS"/>
          <w:sz w:val="22"/>
        </w:rPr>
        <w:t>Wear a DOT-compliant helmet and other protective gear.</w:t>
      </w:r>
    </w:p>
    <w:p w14:paraId="301EA30D" w14:textId="77777777" w:rsidR="00781F9A" w:rsidRPr="00A3537D" w:rsidRDefault="00781F9A" w:rsidP="00781F9A">
      <w:pPr>
        <w:pStyle w:val="ListParagraph"/>
        <w:numPr>
          <w:ilvl w:val="0"/>
          <w:numId w:val="2"/>
        </w:numPr>
        <w:rPr>
          <w:rFonts w:ascii="Trebuchet MS" w:hAnsi="Trebuchet MS"/>
          <w:sz w:val="22"/>
        </w:rPr>
      </w:pPr>
      <w:r w:rsidRPr="00A3537D">
        <w:rPr>
          <w:rFonts w:ascii="Trebuchet MS" w:hAnsi="Trebuchet MS"/>
          <w:sz w:val="22"/>
        </w:rPr>
        <w:t>Obey all traffic laws and be properly licensed.</w:t>
      </w:r>
    </w:p>
    <w:p w14:paraId="2261E6CB" w14:textId="77777777" w:rsidR="00781F9A" w:rsidRPr="00A3537D" w:rsidRDefault="00781F9A" w:rsidP="00781F9A">
      <w:pPr>
        <w:pStyle w:val="ListParagraph"/>
        <w:numPr>
          <w:ilvl w:val="0"/>
          <w:numId w:val="2"/>
        </w:numPr>
        <w:rPr>
          <w:rFonts w:ascii="Trebuchet MS" w:hAnsi="Trebuchet MS"/>
          <w:sz w:val="22"/>
        </w:rPr>
      </w:pPr>
      <w:r w:rsidRPr="00A3537D">
        <w:rPr>
          <w:rFonts w:ascii="Trebuchet MS" w:hAnsi="Trebuchet MS"/>
          <w:sz w:val="22"/>
        </w:rPr>
        <w:t>Use hand and turn signals at every lane change or turn.</w:t>
      </w:r>
    </w:p>
    <w:p w14:paraId="20DFAEA6" w14:textId="77777777" w:rsidR="00781F9A" w:rsidRPr="00A3537D" w:rsidRDefault="00781F9A" w:rsidP="00781F9A">
      <w:pPr>
        <w:pStyle w:val="ListParagraph"/>
        <w:numPr>
          <w:ilvl w:val="0"/>
          <w:numId w:val="2"/>
        </w:numPr>
        <w:rPr>
          <w:rFonts w:ascii="Trebuchet MS" w:hAnsi="Trebuchet MS"/>
          <w:sz w:val="22"/>
        </w:rPr>
      </w:pPr>
      <w:r w:rsidRPr="00A3537D">
        <w:rPr>
          <w:rFonts w:ascii="Trebuchet MS" w:hAnsi="Trebuchet MS"/>
          <w:sz w:val="22"/>
        </w:rPr>
        <w:t>Wear brightly colored clothes and reflective tape to increase visibility.</w:t>
      </w:r>
    </w:p>
    <w:p w14:paraId="403BD2EC" w14:textId="77777777" w:rsidR="00781F9A" w:rsidRPr="00A3537D" w:rsidRDefault="00781F9A" w:rsidP="00781F9A">
      <w:pPr>
        <w:pStyle w:val="ListParagraph"/>
        <w:numPr>
          <w:ilvl w:val="0"/>
          <w:numId w:val="2"/>
        </w:numPr>
        <w:rPr>
          <w:rFonts w:ascii="Trebuchet MS" w:hAnsi="Trebuchet MS"/>
          <w:sz w:val="22"/>
        </w:rPr>
      </w:pPr>
      <w:r w:rsidRPr="00A3537D">
        <w:rPr>
          <w:rFonts w:ascii="Trebuchet MS" w:hAnsi="Trebuchet MS"/>
          <w:sz w:val="22"/>
        </w:rPr>
        <w:t>Ride in the middle of the lane where you will be more visible to drivers.</w:t>
      </w:r>
    </w:p>
    <w:p w14:paraId="52177F8D" w14:textId="77777777" w:rsidR="00781F9A" w:rsidRPr="00A3537D" w:rsidRDefault="00781F9A" w:rsidP="00781F9A">
      <w:pPr>
        <w:pStyle w:val="ListParagraph"/>
        <w:numPr>
          <w:ilvl w:val="0"/>
          <w:numId w:val="2"/>
        </w:numPr>
        <w:rPr>
          <w:rFonts w:ascii="Trebuchet MS" w:hAnsi="Trebuchet MS"/>
          <w:sz w:val="22"/>
        </w:rPr>
      </w:pPr>
      <w:r w:rsidRPr="00A3537D">
        <w:rPr>
          <w:rFonts w:ascii="Trebuchet MS" w:hAnsi="Trebuchet MS"/>
          <w:sz w:val="22"/>
        </w:rPr>
        <w:t>Never ride distracted or impaired.</w:t>
      </w:r>
    </w:p>
    <w:p w14:paraId="3A87F4E2" w14:textId="77777777" w:rsidR="00D11B63" w:rsidRPr="00A3537D" w:rsidRDefault="00D11B63" w:rsidP="00853253">
      <w:pPr>
        <w:rPr>
          <w:rFonts w:ascii="Trebuchet MS" w:hAnsi="Trebuchet MS"/>
          <w:sz w:val="22"/>
        </w:rPr>
      </w:pPr>
    </w:p>
    <w:p w14:paraId="7AC65CFE" w14:textId="67563FF2" w:rsidR="00CF2BD4" w:rsidRPr="00A3537D" w:rsidRDefault="00380F94" w:rsidP="007856D9">
      <w:pPr>
        <w:rPr>
          <w:rFonts w:ascii="Trebuchet MS" w:hAnsi="Trebuchet MS"/>
          <w:sz w:val="22"/>
        </w:rPr>
      </w:pPr>
      <w:r w:rsidRPr="00A3537D">
        <w:rPr>
          <w:rFonts w:ascii="Trebuchet MS" w:hAnsi="Trebuchet MS"/>
          <w:sz w:val="22"/>
        </w:rPr>
        <w:t xml:space="preserve">As May nears, always remember to </w:t>
      </w:r>
      <w:r w:rsidR="00F92B90" w:rsidRPr="00F92B90">
        <w:rPr>
          <w:rFonts w:ascii="Trebuchet MS" w:hAnsi="Trebuchet MS"/>
          <w:i/>
          <w:sz w:val="22"/>
        </w:rPr>
        <w:t>Share the Road</w:t>
      </w:r>
      <w:r w:rsidRPr="00A3537D">
        <w:rPr>
          <w:rFonts w:ascii="Trebuchet MS" w:hAnsi="Trebuchet MS"/>
          <w:sz w:val="22"/>
        </w:rPr>
        <w:t xml:space="preserve"> with motorcyclists and vehicle drivers alike. </w:t>
      </w:r>
      <w:r w:rsidR="00A26E22" w:rsidRPr="00A3537D">
        <w:rPr>
          <w:rFonts w:ascii="Trebuchet MS" w:hAnsi="Trebuchet MS"/>
          <w:sz w:val="22"/>
        </w:rPr>
        <w:t>For more information on motorcycle safety</w:t>
      </w:r>
      <w:r w:rsidR="00022619" w:rsidRPr="00A3537D">
        <w:rPr>
          <w:rFonts w:ascii="Trebuchet MS" w:hAnsi="Trebuchet MS"/>
          <w:sz w:val="22"/>
        </w:rPr>
        <w:t>, visit</w:t>
      </w:r>
      <w:r w:rsidR="00C80119" w:rsidRPr="00A3537D">
        <w:rPr>
          <w:rFonts w:ascii="Trebuchet MS" w:hAnsi="Trebuchet MS"/>
          <w:sz w:val="22"/>
        </w:rPr>
        <w:t xml:space="preserve"> </w:t>
      </w:r>
      <w:hyperlink r:id="rId10" w:history="1">
        <w:r w:rsidRPr="00A3537D">
          <w:rPr>
            <w:rStyle w:val="Hyperlink"/>
            <w:rFonts w:ascii="Trebuchet MS" w:hAnsi="Trebuchet MS"/>
            <w:sz w:val="22"/>
          </w:rPr>
          <w:t>www.nhtsa.gov/road-safety/motorcycles</w:t>
        </w:r>
      </w:hyperlink>
      <w:r w:rsidR="00A26E22" w:rsidRPr="00A3537D">
        <w:rPr>
          <w:rFonts w:ascii="Trebuchet MS" w:hAnsi="Trebuchet MS"/>
          <w:sz w:val="22"/>
        </w:rPr>
        <w:t>.</w:t>
      </w:r>
    </w:p>
    <w:p w14:paraId="7BBD850A" w14:textId="7C447DB9" w:rsidR="00A26E22" w:rsidRPr="00BF0B31" w:rsidRDefault="001B5818" w:rsidP="003A3788">
      <w:pPr>
        <w:jc w:val="center"/>
      </w:pPr>
      <w:r>
        <w:rPr>
          <w:rFonts w:eastAsia="Calibri"/>
          <w:noProof/>
        </w:rPr>
        <mc:AlternateContent>
          <mc:Choice Requires="wps">
            <w:drawing>
              <wp:anchor distT="0" distB="0" distL="114300" distR="114300" simplePos="0" relativeHeight="251659264" behindDoc="0" locked="0" layoutInCell="1" allowOverlap="1" wp14:anchorId="75F87EFD" wp14:editId="2926D7B4">
                <wp:simplePos x="0" y="0"/>
                <wp:positionH relativeFrom="margin">
                  <wp:posOffset>4914900</wp:posOffset>
                </wp:positionH>
                <wp:positionV relativeFrom="paragraph">
                  <wp:posOffset>2847975</wp:posOffset>
                </wp:positionV>
                <wp:extent cx="971550" cy="219075"/>
                <wp:effectExtent l="0" t="0" r="0" b="0"/>
                <wp:wrapNone/>
                <wp:docPr id="4" name="Text Box 4"/>
                <wp:cNvGraphicFramePr/>
                <a:graphic xmlns:a="http://schemas.openxmlformats.org/drawingml/2006/main">
                  <a:graphicData uri="http://schemas.microsoft.com/office/word/2010/wordprocessingShape">
                    <wps:wsp>
                      <wps:cNvSpPr txBox="1"/>
                      <wps:spPr>
                        <a:xfrm>
                          <a:off x="0" y="0"/>
                          <a:ext cx="971550" cy="219075"/>
                        </a:xfrm>
                        <a:prstGeom prst="rect">
                          <a:avLst/>
                        </a:prstGeom>
                        <a:noFill/>
                        <a:ln w="6350">
                          <a:noFill/>
                        </a:ln>
                      </wps:spPr>
                      <wps:txbx>
                        <w:txbxContent>
                          <w:p w14:paraId="592C9450" w14:textId="6519D414" w:rsidR="001B5818" w:rsidRDefault="001B5818" w:rsidP="001B5818">
                            <w:pPr>
                              <w:rPr>
                                <w:sz w:val="12"/>
                                <w:szCs w:val="12"/>
                              </w:rPr>
                            </w:pPr>
                            <w:r>
                              <w:rPr>
                                <w:sz w:val="12"/>
                                <w:szCs w:val="12"/>
                              </w:rPr>
                              <w:t>14091b-032719-v1</w:t>
                            </w:r>
                            <w:r w:rsidR="00C452EC">
                              <w:rPr>
                                <w:sz w:val="12"/>
                                <w:szCs w:val="1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F87EFD" id="_x0000_t202" coordsize="21600,21600" o:spt="202" path="m,l,21600r21600,l21600,xe">
                <v:stroke joinstyle="miter"/>
                <v:path gradientshapeok="t" o:connecttype="rect"/>
              </v:shapetype>
              <v:shape id="Text Box 4" o:spid="_x0000_s1026" type="#_x0000_t202" style="position:absolute;left:0;text-align:left;margin-left:387pt;margin-top:224.25pt;width:76.5pt;height:1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" filled="f" stroked="f" strokeweight=".5pt">
                <v:textbox>
                  <w:txbxContent>
                    <w:p w14:paraId="592C9450" w14:textId="6519D414" w:rsidR="001B5818" w:rsidRDefault="001B5818" w:rsidP="001B5818">
                      <w:pPr>
                        <w:rPr>
                          <w:sz w:val="12"/>
                          <w:szCs w:val="12"/>
                        </w:rPr>
                      </w:pPr>
                      <w:r>
                        <w:rPr>
                          <w:sz w:val="12"/>
                          <w:szCs w:val="12"/>
                        </w:rPr>
                        <w:t>14091b-032719-v1</w:t>
                      </w:r>
                      <w:r w:rsidR="00C452EC">
                        <w:rPr>
                          <w:sz w:val="12"/>
                          <w:szCs w:val="12"/>
                        </w:rPr>
                        <w:t>a</w:t>
                      </w:r>
                      <w:bookmarkStart w:id="1" w:name="_GoBack"/>
                      <w:bookmarkEnd w:id="1"/>
                    </w:p>
                  </w:txbxContent>
                </v:textbox>
                <w10:wrap anchorx="margin"/>
              </v:shape>
            </w:pict>
          </mc:Fallback>
        </mc:AlternateContent>
      </w:r>
    </w:p>
    <w:sectPr w:rsidR="00A26E22" w:rsidRPr="00BF0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altName w:val="Rockwell"/>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334D"/>
    <w:multiLevelType w:val="hybridMultilevel"/>
    <w:tmpl w:val="B00AE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10EF2"/>
    <w:multiLevelType w:val="hybridMultilevel"/>
    <w:tmpl w:val="0E624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810F7C"/>
    <w:multiLevelType w:val="hybridMultilevel"/>
    <w:tmpl w:val="7316B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235"/>
    <w:rsid w:val="00004BB9"/>
    <w:rsid w:val="00022619"/>
    <w:rsid w:val="00044912"/>
    <w:rsid w:val="0004714F"/>
    <w:rsid w:val="000621AB"/>
    <w:rsid w:val="000664F2"/>
    <w:rsid w:val="00090E5E"/>
    <w:rsid w:val="000941D7"/>
    <w:rsid w:val="000A2ED0"/>
    <w:rsid w:val="00104480"/>
    <w:rsid w:val="00133511"/>
    <w:rsid w:val="001A44AC"/>
    <w:rsid w:val="001B5818"/>
    <w:rsid w:val="001D5D1F"/>
    <w:rsid w:val="00203446"/>
    <w:rsid w:val="00217E27"/>
    <w:rsid w:val="00225C31"/>
    <w:rsid w:val="00225EF2"/>
    <w:rsid w:val="00244BE5"/>
    <w:rsid w:val="00246180"/>
    <w:rsid w:val="002601EB"/>
    <w:rsid w:val="00280120"/>
    <w:rsid w:val="00292CE4"/>
    <w:rsid w:val="002B09E4"/>
    <w:rsid w:val="002C5182"/>
    <w:rsid w:val="002D5E47"/>
    <w:rsid w:val="002E55F9"/>
    <w:rsid w:val="00302C34"/>
    <w:rsid w:val="003071B8"/>
    <w:rsid w:val="00315059"/>
    <w:rsid w:val="0032508C"/>
    <w:rsid w:val="0033381C"/>
    <w:rsid w:val="0034238B"/>
    <w:rsid w:val="00346D6C"/>
    <w:rsid w:val="003708FE"/>
    <w:rsid w:val="00380F94"/>
    <w:rsid w:val="003A3788"/>
    <w:rsid w:val="003B0E95"/>
    <w:rsid w:val="003B5D39"/>
    <w:rsid w:val="003D10C1"/>
    <w:rsid w:val="003F1EE9"/>
    <w:rsid w:val="00456E5E"/>
    <w:rsid w:val="0045746D"/>
    <w:rsid w:val="00475D3D"/>
    <w:rsid w:val="0048196C"/>
    <w:rsid w:val="004A46DB"/>
    <w:rsid w:val="004A6102"/>
    <w:rsid w:val="004B08FC"/>
    <w:rsid w:val="004B24EE"/>
    <w:rsid w:val="004F12ED"/>
    <w:rsid w:val="005074BC"/>
    <w:rsid w:val="00507DF5"/>
    <w:rsid w:val="00514BF5"/>
    <w:rsid w:val="00516985"/>
    <w:rsid w:val="0055720A"/>
    <w:rsid w:val="00586F92"/>
    <w:rsid w:val="005D729E"/>
    <w:rsid w:val="00604B12"/>
    <w:rsid w:val="0066402D"/>
    <w:rsid w:val="0068028D"/>
    <w:rsid w:val="006B71E6"/>
    <w:rsid w:val="006B7A81"/>
    <w:rsid w:val="006C2E86"/>
    <w:rsid w:val="006C4B90"/>
    <w:rsid w:val="006D7F24"/>
    <w:rsid w:val="006E72EA"/>
    <w:rsid w:val="006F06AC"/>
    <w:rsid w:val="007074DC"/>
    <w:rsid w:val="007364A4"/>
    <w:rsid w:val="0074674F"/>
    <w:rsid w:val="00780566"/>
    <w:rsid w:val="00781F9A"/>
    <w:rsid w:val="007856D9"/>
    <w:rsid w:val="007A6523"/>
    <w:rsid w:val="007F5181"/>
    <w:rsid w:val="007F5D1D"/>
    <w:rsid w:val="00823E88"/>
    <w:rsid w:val="008313BE"/>
    <w:rsid w:val="00836519"/>
    <w:rsid w:val="00853253"/>
    <w:rsid w:val="008A5AA3"/>
    <w:rsid w:val="008A73BC"/>
    <w:rsid w:val="008B43A6"/>
    <w:rsid w:val="008B4B32"/>
    <w:rsid w:val="008E632B"/>
    <w:rsid w:val="009013E8"/>
    <w:rsid w:val="009911AC"/>
    <w:rsid w:val="0099256A"/>
    <w:rsid w:val="009A571D"/>
    <w:rsid w:val="009A5C0E"/>
    <w:rsid w:val="009D0ECB"/>
    <w:rsid w:val="009D5EBF"/>
    <w:rsid w:val="009F422F"/>
    <w:rsid w:val="00A12B04"/>
    <w:rsid w:val="00A26E22"/>
    <w:rsid w:val="00A3537D"/>
    <w:rsid w:val="00A96780"/>
    <w:rsid w:val="00AC243E"/>
    <w:rsid w:val="00AD1600"/>
    <w:rsid w:val="00AD7188"/>
    <w:rsid w:val="00AE1368"/>
    <w:rsid w:val="00AE671C"/>
    <w:rsid w:val="00AF08D0"/>
    <w:rsid w:val="00B05B94"/>
    <w:rsid w:val="00B21A0B"/>
    <w:rsid w:val="00B33144"/>
    <w:rsid w:val="00B3356D"/>
    <w:rsid w:val="00B3752A"/>
    <w:rsid w:val="00B616CE"/>
    <w:rsid w:val="00B64476"/>
    <w:rsid w:val="00B9036C"/>
    <w:rsid w:val="00BD2EFB"/>
    <w:rsid w:val="00BD33F9"/>
    <w:rsid w:val="00BD5E06"/>
    <w:rsid w:val="00BE5CE7"/>
    <w:rsid w:val="00BF0B31"/>
    <w:rsid w:val="00C14CFA"/>
    <w:rsid w:val="00C452EC"/>
    <w:rsid w:val="00C63AAC"/>
    <w:rsid w:val="00C66D36"/>
    <w:rsid w:val="00C80119"/>
    <w:rsid w:val="00CA32C4"/>
    <w:rsid w:val="00CC3885"/>
    <w:rsid w:val="00CF2BD4"/>
    <w:rsid w:val="00D11B63"/>
    <w:rsid w:val="00D2578D"/>
    <w:rsid w:val="00D26031"/>
    <w:rsid w:val="00D2607D"/>
    <w:rsid w:val="00D41BB7"/>
    <w:rsid w:val="00D44812"/>
    <w:rsid w:val="00D53CC5"/>
    <w:rsid w:val="00D5516F"/>
    <w:rsid w:val="00DC2EE0"/>
    <w:rsid w:val="00DC5C74"/>
    <w:rsid w:val="00DD4A80"/>
    <w:rsid w:val="00DE16AD"/>
    <w:rsid w:val="00E3165A"/>
    <w:rsid w:val="00E56C53"/>
    <w:rsid w:val="00E8117B"/>
    <w:rsid w:val="00E84DB4"/>
    <w:rsid w:val="00E924AB"/>
    <w:rsid w:val="00EA00A9"/>
    <w:rsid w:val="00EB26D4"/>
    <w:rsid w:val="00EC4DD3"/>
    <w:rsid w:val="00EC7950"/>
    <w:rsid w:val="00EF161F"/>
    <w:rsid w:val="00F1481B"/>
    <w:rsid w:val="00F26FAB"/>
    <w:rsid w:val="00F724CE"/>
    <w:rsid w:val="00F77235"/>
    <w:rsid w:val="00F92B90"/>
    <w:rsid w:val="00FA1576"/>
    <w:rsid w:val="00FA444F"/>
    <w:rsid w:val="00FA45DB"/>
    <w:rsid w:val="00FC6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84DC"/>
  <w15:docId w15:val="{12F9388F-155A-47CC-B521-A3E9E7CB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23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9E4"/>
    <w:pPr>
      <w:ind w:left="720"/>
      <w:contextualSpacing/>
    </w:pPr>
  </w:style>
  <w:style w:type="character" w:styleId="Hyperlink">
    <w:name w:val="Hyperlink"/>
    <w:rsid w:val="00A26E22"/>
    <w:rPr>
      <w:color w:val="0000FF"/>
      <w:u w:val="single"/>
    </w:rPr>
  </w:style>
  <w:style w:type="paragraph" w:styleId="BalloonText">
    <w:name w:val="Balloon Text"/>
    <w:basedOn w:val="Normal"/>
    <w:link w:val="BalloonTextChar"/>
    <w:uiPriority w:val="99"/>
    <w:semiHidden/>
    <w:unhideWhenUsed/>
    <w:rsid w:val="00225EF2"/>
    <w:rPr>
      <w:rFonts w:ascii="Tahoma" w:hAnsi="Tahoma" w:cs="Tahoma"/>
      <w:sz w:val="16"/>
      <w:szCs w:val="16"/>
    </w:rPr>
  </w:style>
  <w:style w:type="character" w:customStyle="1" w:styleId="BalloonTextChar">
    <w:name w:val="Balloon Text Char"/>
    <w:link w:val="BalloonText"/>
    <w:uiPriority w:val="99"/>
    <w:semiHidden/>
    <w:rsid w:val="00225EF2"/>
    <w:rPr>
      <w:rFonts w:ascii="Tahoma" w:eastAsia="Times New Roman" w:hAnsi="Tahoma" w:cs="Tahoma"/>
      <w:sz w:val="16"/>
      <w:szCs w:val="16"/>
    </w:rPr>
  </w:style>
  <w:style w:type="character" w:styleId="CommentReference">
    <w:name w:val="annotation reference"/>
    <w:uiPriority w:val="99"/>
    <w:semiHidden/>
    <w:unhideWhenUsed/>
    <w:rsid w:val="00225EF2"/>
    <w:rPr>
      <w:sz w:val="16"/>
      <w:szCs w:val="16"/>
    </w:rPr>
  </w:style>
  <w:style w:type="paragraph" w:styleId="CommentText">
    <w:name w:val="annotation text"/>
    <w:basedOn w:val="Normal"/>
    <w:link w:val="CommentTextChar"/>
    <w:uiPriority w:val="99"/>
    <w:semiHidden/>
    <w:unhideWhenUsed/>
    <w:rsid w:val="00225EF2"/>
    <w:rPr>
      <w:sz w:val="20"/>
      <w:szCs w:val="20"/>
    </w:rPr>
  </w:style>
  <w:style w:type="character" w:customStyle="1" w:styleId="CommentTextChar">
    <w:name w:val="Comment Text Char"/>
    <w:link w:val="CommentText"/>
    <w:uiPriority w:val="99"/>
    <w:semiHidden/>
    <w:rsid w:val="00225EF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25EF2"/>
    <w:rPr>
      <w:b/>
      <w:bCs/>
    </w:rPr>
  </w:style>
  <w:style w:type="character" w:customStyle="1" w:styleId="CommentSubjectChar">
    <w:name w:val="Comment Subject Char"/>
    <w:link w:val="CommentSubject"/>
    <w:uiPriority w:val="99"/>
    <w:semiHidden/>
    <w:rsid w:val="00225EF2"/>
    <w:rPr>
      <w:rFonts w:ascii="Times New Roman" w:eastAsia="Times New Roman" w:hAnsi="Times New Roman" w:cs="Times New Roman"/>
      <w:b/>
      <w:bCs/>
      <w:sz w:val="20"/>
      <w:szCs w:val="20"/>
    </w:rPr>
  </w:style>
  <w:style w:type="paragraph" w:styleId="NoSpacing">
    <w:name w:val="No Spacing"/>
    <w:uiPriority w:val="1"/>
    <w:qFormat/>
    <w:rsid w:val="006F06A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nhtsa.gov/road-safety/motorcycles" TargetMode="External"/><Relationship Id="rId4" Type="http://schemas.openxmlformats.org/officeDocument/2006/relationships/customXml" Target="../customXml/item4.xml"/><Relationship Id="rId9" Type="http://schemas.openxmlformats.org/officeDocument/2006/relationships/hyperlink" Target="https://www.trafficsafetymarketing.gov/get-materials/motorcycle-safety/motorist-awareness-motorcyc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DE611-6112-4A97-9F46-A47AAC514929}">
  <ds:schemaRefs>
    <ds:schemaRef ds:uri="http://schemas.microsoft.com/sharepoint/v3/contenttype/forms"/>
  </ds:schemaRefs>
</ds:datastoreItem>
</file>

<file path=customXml/itemProps2.xml><?xml version="1.0" encoding="utf-8"?>
<ds:datastoreItem xmlns:ds="http://schemas.openxmlformats.org/officeDocument/2006/customXml" ds:itemID="{BCF22EF1-7773-4880-9755-735C4C574E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6D229A-B45C-4F1E-A697-56C527608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088E5B9-EEDD-47D8-A738-FAEB048FB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2019 Share The Road Campaign Sample News Release</vt:lpstr>
    </vt:vector>
  </TitlesOfParts>
  <Company>DOT</Company>
  <LinksUpToDate>false</LinksUpToDate>
  <CharactersWithSpaces>5214</CharactersWithSpaces>
  <SharedDoc>false</SharedDoc>
  <HLinks>
    <vt:vector size="6" baseType="variant">
      <vt:variant>
        <vt:i4>6946854</vt:i4>
      </vt:variant>
      <vt:variant>
        <vt:i4>0</vt:i4>
      </vt:variant>
      <vt:variant>
        <vt:i4>0</vt:i4>
      </vt:variant>
      <vt:variant>
        <vt:i4>5</vt:i4>
      </vt:variant>
      <vt:variant>
        <vt:lpwstr>http://www.nhtsa.gov/Safety/Motorcycles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Share The Road Campaign Sample News Release</dc:title>
  <dc:creator>USDOT_User</dc:creator>
  <cp:keywords>motorcycle safety, press release, NHTSA</cp:keywords>
  <cp:lastModifiedBy>Tara Casanova Powell</cp:lastModifiedBy>
  <cp:revision>2</cp:revision>
  <dcterms:created xsi:type="dcterms:W3CDTF">2019-05-01T17:35:00Z</dcterms:created>
  <dcterms:modified xsi:type="dcterms:W3CDTF">2019-05-01T17:35:00Z</dcterms:modified>
</cp:coreProperties>
</file>