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43" w:rsidRPr="00AC2643" w:rsidRDefault="00AC2643" w:rsidP="00AC2643">
      <w:pPr>
        <w:pStyle w:val="NoSpacing"/>
        <w:rPr>
          <w:rFonts w:ascii="Rockwell" w:hAnsi="Rockwell"/>
          <w:b/>
        </w:rPr>
      </w:pPr>
      <w:r>
        <w:rPr>
          <w:rFonts w:ascii="Rockwell" w:hAnsi="Rockwell"/>
          <w:b/>
        </w:rPr>
        <w:t>2018</w:t>
      </w:r>
      <w:r w:rsidRPr="00AC2643">
        <w:rPr>
          <w:rFonts w:ascii="Rockwell" w:hAnsi="Rockwell"/>
          <w:b/>
        </w:rPr>
        <w:t xml:space="preserve"> ANTI-DISTRACTED DRIVING</w:t>
      </w:r>
    </w:p>
    <w:p w:rsidR="00AC2643" w:rsidRPr="00AC2643" w:rsidRDefault="00AC2643" w:rsidP="00AC2643">
      <w:pPr>
        <w:pStyle w:val="NoSpacing"/>
        <w:rPr>
          <w:rFonts w:ascii="Rockwell" w:hAnsi="Rockwell"/>
          <w:b/>
        </w:rPr>
      </w:pPr>
      <w:r w:rsidRPr="00AC2643">
        <w:rPr>
          <w:rFonts w:ascii="Rockwell" w:hAnsi="Rockwell"/>
          <w:b/>
        </w:rPr>
        <w:t>ENFORCEMENT CAMPAIGN</w:t>
      </w:r>
    </w:p>
    <w:p w:rsidR="00AC2643" w:rsidRPr="00AC2643" w:rsidRDefault="00AC2643" w:rsidP="00AC2643">
      <w:pPr>
        <w:pStyle w:val="NoSpacing"/>
        <w:rPr>
          <w:rFonts w:ascii="Rockwell" w:hAnsi="Rockwell"/>
          <w:b/>
        </w:rPr>
      </w:pPr>
      <w:r w:rsidRPr="00AC2643">
        <w:rPr>
          <w:rFonts w:ascii="Rockwell" w:hAnsi="Rockwell"/>
          <w:b/>
        </w:rPr>
        <w:t>SAMPLE NEWS RELEASE</w:t>
      </w:r>
    </w:p>
    <w:p w:rsidR="00AC2643" w:rsidRPr="00AC2643" w:rsidRDefault="00AC2643" w:rsidP="00AC2643">
      <w:pPr>
        <w:pStyle w:val="NoSpacing"/>
        <w:rPr>
          <w:rFonts w:ascii="Rockwell" w:hAnsi="Rockwell"/>
          <w:b/>
        </w:rPr>
      </w:pPr>
    </w:p>
    <w:p w:rsidR="00AC2643" w:rsidRPr="00AC2643" w:rsidRDefault="00AC2643" w:rsidP="00AC2643">
      <w:pPr>
        <w:pStyle w:val="NoSpacing"/>
        <w:rPr>
          <w:rFonts w:ascii="Rockwell" w:hAnsi="Rockwell"/>
          <w:b/>
        </w:rPr>
      </w:pPr>
      <w:r w:rsidRPr="00AC2643">
        <w:rPr>
          <w:rFonts w:ascii="Rockwell" w:hAnsi="Rockwell"/>
          <w:b/>
        </w:rPr>
        <w:t>FOR IMMEDIATE RELEASE: [Date]</w:t>
      </w:r>
    </w:p>
    <w:p w:rsidR="00AC2643" w:rsidRPr="00AC2643" w:rsidRDefault="00AC2643" w:rsidP="00AC2643">
      <w:pPr>
        <w:pStyle w:val="NoSpacing"/>
        <w:rPr>
          <w:rFonts w:ascii="Rockwell" w:hAnsi="Rockwell"/>
          <w:b/>
        </w:rPr>
      </w:pPr>
      <w:r w:rsidRPr="00AC2643">
        <w:rPr>
          <w:rFonts w:ascii="Rockwell" w:hAnsi="Rockwell"/>
          <w:b/>
        </w:rPr>
        <w:t>CONTACT: [Name, Phone Number, Email Address]</w:t>
      </w:r>
    </w:p>
    <w:p w:rsidR="00AC2643" w:rsidRPr="00AC2643" w:rsidRDefault="00AC2643" w:rsidP="00AC2643">
      <w:pPr>
        <w:pStyle w:val="NoSpacing"/>
        <w:rPr>
          <w:rFonts w:ascii="Rockwell" w:hAnsi="Rockwell"/>
          <w:b/>
        </w:rPr>
      </w:pPr>
    </w:p>
    <w:p w:rsidR="006267D8" w:rsidRPr="000A5FFB" w:rsidRDefault="00AC2643" w:rsidP="00AC2643">
      <w:pPr>
        <w:pStyle w:val="NoSpacing"/>
        <w:rPr>
          <w:rFonts w:ascii="Rockwell" w:hAnsi="Rockwell"/>
          <w:b/>
        </w:rPr>
      </w:pPr>
      <w:r w:rsidRPr="000A5FFB">
        <w:rPr>
          <w:rFonts w:ascii="Rockwell" w:hAnsi="Rockwell"/>
          <w:b/>
        </w:rPr>
        <w:t>Note: Before filling in the names of the organization and organization spokesperson, you MUST contact them for permission to use their names in this press release. Also, you must get their approval for the language of their quotations, and any changes or additions they may require. Only after this is done should you issue the press release.</w:t>
      </w:r>
    </w:p>
    <w:p w:rsidR="00AC2643" w:rsidRDefault="00AC2643" w:rsidP="006267D8">
      <w:pPr>
        <w:pStyle w:val="NoSpacing"/>
        <w:jc w:val="center"/>
        <w:rPr>
          <w:rFonts w:ascii="Rockwell" w:hAnsi="Rockwell"/>
          <w:b/>
          <w:sz w:val="28"/>
        </w:rPr>
      </w:pPr>
    </w:p>
    <w:p w:rsidR="00AC2643" w:rsidRPr="00AC2643" w:rsidRDefault="00AC2643" w:rsidP="00AC2643">
      <w:pPr>
        <w:pStyle w:val="NoSpacing"/>
        <w:jc w:val="center"/>
        <w:rPr>
          <w:rFonts w:ascii="Rockwell" w:hAnsi="Rockwell"/>
          <w:b/>
          <w:sz w:val="28"/>
        </w:rPr>
      </w:pPr>
      <w:r w:rsidRPr="00AC2643">
        <w:rPr>
          <w:rFonts w:ascii="Rockwell" w:hAnsi="Rockwell"/>
          <w:b/>
          <w:sz w:val="28"/>
        </w:rPr>
        <w:t>Put Your Phone Away or Get Ready to Pay.</w:t>
      </w:r>
    </w:p>
    <w:p w:rsidR="00AC2643" w:rsidRPr="00AC2643" w:rsidRDefault="00AC2643" w:rsidP="00AC2643">
      <w:pPr>
        <w:pStyle w:val="NoSpacing"/>
        <w:jc w:val="center"/>
        <w:rPr>
          <w:rFonts w:ascii="Rockwell" w:hAnsi="Rockwell"/>
          <w:b/>
          <w:sz w:val="28"/>
        </w:rPr>
      </w:pPr>
      <w:r w:rsidRPr="00AC2643">
        <w:rPr>
          <w:rFonts w:ascii="Rockwell" w:hAnsi="Rockwell"/>
          <w:b/>
          <w:sz w:val="28"/>
        </w:rPr>
        <w:t>Distracted Drivers</w:t>
      </w:r>
      <w:r w:rsidR="002A46F3">
        <w:rPr>
          <w:rFonts w:ascii="Rockwell" w:hAnsi="Rockwell"/>
          <w:b/>
          <w:sz w:val="28"/>
        </w:rPr>
        <w:t xml:space="preserve"> Beware</w:t>
      </w:r>
      <w:r w:rsidRPr="00AC2643">
        <w:rPr>
          <w:rFonts w:ascii="Rockwell" w:hAnsi="Rockwell"/>
          <w:b/>
          <w:sz w:val="28"/>
        </w:rPr>
        <w:t xml:space="preserve"> with U Drive. U Text. U Pay.</w:t>
      </w:r>
    </w:p>
    <w:p w:rsidR="00AC2643" w:rsidRPr="00AC2643" w:rsidRDefault="00AC2643" w:rsidP="00AC2643">
      <w:pPr>
        <w:pStyle w:val="NoSpacing"/>
        <w:jc w:val="center"/>
        <w:rPr>
          <w:rFonts w:ascii="Rockwell" w:hAnsi="Rockwell"/>
          <w:b/>
          <w:sz w:val="28"/>
        </w:rPr>
      </w:pPr>
    </w:p>
    <w:p w:rsidR="00654D4B" w:rsidRDefault="00AC2643" w:rsidP="00AC2643">
      <w:pPr>
        <w:pStyle w:val="NoSpacing"/>
      </w:pPr>
      <w:r w:rsidRPr="00AC2643">
        <w:rPr>
          <w:b/>
        </w:rPr>
        <w:t>[City, State]</w:t>
      </w:r>
      <w:r w:rsidRPr="00AC2643">
        <w:t>—</w:t>
      </w:r>
      <w:r w:rsidR="000A5FFB">
        <w:t xml:space="preserve">Distracted driving has become one of the most common reasons for vehicle crashes on America’s roads. </w:t>
      </w:r>
      <w:r w:rsidR="00654D4B">
        <w:t xml:space="preserve">That’s why the U.S. Department of Transportation’s National Highway Traffic Safety Administration is teaming up with law enforcement </w:t>
      </w:r>
      <w:r w:rsidR="00FB0D4D">
        <w:t xml:space="preserve">agencies </w:t>
      </w:r>
      <w:r w:rsidR="001071EC">
        <w:t>across</w:t>
      </w:r>
      <w:r w:rsidR="00FB0D4D">
        <w:t xml:space="preserve"> the United States for the national </w:t>
      </w:r>
      <w:r w:rsidR="00FB0D4D" w:rsidRPr="00FB0D4D">
        <w:rPr>
          <w:i/>
        </w:rPr>
        <w:t>U Drive. U Text. U Pay.</w:t>
      </w:r>
      <w:r w:rsidR="00FB0D4D">
        <w:t xml:space="preserve"> high-visibility enforcement effort. From </w:t>
      </w:r>
      <w:r w:rsidR="005F7811">
        <w:t>April 12 to 16</w:t>
      </w:r>
      <w:r w:rsidR="00FB0D4D">
        <w:t xml:space="preserve">, 2018, officers will be on high alert to catch distracted drivers and enforce distracted-driving laws. </w:t>
      </w:r>
    </w:p>
    <w:p w:rsidR="000A5FFB" w:rsidRDefault="000A5FFB" w:rsidP="00AC2643">
      <w:pPr>
        <w:pStyle w:val="NoSpacing"/>
      </w:pPr>
    </w:p>
    <w:p w:rsidR="00C468D5" w:rsidRDefault="00C468D5" w:rsidP="00C468D5">
      <w:pPr>
        <w:pStyle w:val="NoSpacing"/>
      </w:pPr>
      <w:r>
        <w:t xml:space="preserve">According to NHTSA, </w:t>
      </w:r>
      <w:r w:rsidR="005F7811">
        <w:t xml:space="preserve">in 2016, </w:t>
      </w:r>
      <w:r>
        <w:t>3,450 people were killed in motor vehicle crashes invo</w:t>
      </w:r>
      <w:r w:rsidR="005F7811">
        <w:t>lving distracted drivers</w:t>
      </w:r>
      <w:r w:rsidR="00FB0D4D">
        <w:t xml:space="preserve">. </w:t>
      </w:r>
      <w:r w:rsidR="00685135">
        <w:t>N</w:t>
      </w:r>
      <w:r>
        <w:t xml:space="preserve">early one-tenth of all fatal crashes </w:t>
      </w:r>
      <w:r w:rsidR="00685135">
        <w:t>in 2016</w:t>
      </w:r>
      <w:r>
        <w:t xml:space="preserve"> were reported as distraction-affected.</w:t>
      </w:r>
      <w:r w:rsidR="009656D4">
        <w:t xml:space="preserve"> </w:t>
      </w:r>
      <w:r w:rsidR="009656D4" w:rsidRPr="009656D4">
        <w:t>Texting while driving has become an especially problematic trend among millennials. According to NHTSA, young drivers 16 to 24 years old</w:t>
      </w:r>
      <w:r w:rsidR="004F75C8">
        <w:t xml:space="preserve"> </w:t>
      </w:r>
      <w:r w:rsidR="009656D4" w:rsidRPr="009656D4">
        <w:t>have been observed using handheld electronic devices while driving at higher rates than older drivers since 2007.</w:t>
      </w:r>
    </w:p>
    <w:p w:rsidR="006358B3" w:rsidRDefault="006358B3" w:rsidP="00C468D5">
      <w:pPr>
        <w:pStyle w:val="NoSpacing"/>
      </w:pPr>
    </w:p>
    <w:p w:rsidR="006358B3" w:rsidRDefault="006358B3" w:rsidP="00C468D5">
      <w:pPr>
        <w:pStyle w:val="NoSpacing"/>
      </w:pPr>
      <w:r>
        <w:t>“We can’t say it enough</w:t>
      </w:r>
      <w:r w:rsidR="000D1151">
        <w:t xml:space="preserve">: </w:t>
      </w:r>
      <w:r w:rsidR="000C174B">
        <w:t>d</w:t>
      </w:r>
      <w:r>
        <w:t>istracted d</w:t>
      </w:r>
      <w:r w:rsidR="005F7811">
        <w:t>riving is a life or death issue</w:t>
      </w:r>
      <w:r>
        <w:t xml:space="preserve">,” said </w:t>
      </w:r>
      <w:r w:rsidRPr="00BA6A6E">
        <w:rPr>
          <w:b/>
        </w:rPr>
        <w:t xml:space="preserve">[Local </w:t>
      </w:r>
      <w:r>
        <w:rPr>
          <w:b/>
        </w:rPr>
        <w:t>Spokesperson</w:t>
      </w:r>
      <w:r w:rsidRPr="00BA6A6E">
        <w:rPr>
          <w:b/>
        </w:rPr>
        <w:t>]</w:t>
      </w:r>
      <w:r w:rsidRPr="00AC2643">
        <w:t>.</w:t>
      </w:r>
      <w:r>
        <w:t xml:space="preserve"> “What people need to understand is how dangerous it is to take your eyes off the road, </w:t>
      </w:r>
      <w:r w:rsidR="005F7811">
        <w:t xml:space="preserve">hands off the wheel, and concentration off the task of driving safely. </w:t>
      </w:r>
      <w:r>
        <w:t>It only takes a</w:t>
      </w:r>
      <w:r w:rsidR="0016324B">
        <w:t xml:space="preserve"> few</w:t>
      </w:r>
      <w:r>
        <w:t xml:space="preserve"> second</w:t>
      </w:r>
      <w:r w:rsidR="0016324B">
        <w:t>s</w:t>
      </w:r>
      <w:r>
        <w:t xml:space="preserve"> for a child to run into the street</w:t>
      </w:r>
      <w:r w:rsidR="0016324B">
        <w:t xml:space="preserve"> or </w:t>
      </w:r>
      <w:r w:rsidR="00685135">
        <w:t xml:space="preserve">for </w:t>
      </w:r>
      <w:r w:rsidR="0016324B">
        <w:t xml:space="preserve">you to drive through a red light or stop sign and crash, potentially killing someone or yourself. That’s why during April, you will see an increased police presence on the roadways, and anyone who is caught texting and driving, will pay.” </w:t>
      </w:r>
    </w:p>
    <w:p w:rsidR="00AC2643" w:rsidRPr="00AC2643" w:rsidRDefault="00AC2643" w:rsidP="00AC2643">
      <w:pPr>
        <w:pStyle w:val="NoSpacing"/>
      </w:pPr>
    </w:p>
    <w:p w:rsidR="00AC2643" w:rsidRDefault="00AC2643" w:rsidP="00AC2643">
      <w:pPr>
        <w:pStyle w:val="NoSpacing"/>
      </w:pPr>
      <w:r w:rsidRPr="00AC2643">
        <w:t xml:space="preserve">Violating </w:t>
      </w:r>
      <w:r w:rsidRPr="007939D3">
        <w:rPr>
          <w:b/>
        </w:rPr>
        <w:t>[State]</w:t>
      </w:r>
      <w:r w:rsidRPr="00AC2643">
        <w:t xml:space="preserve">’s distracted driving laws can be costly. </w:t>
      </w:r>
      <w:r w:rsidRPr="00BA6A6E">
        <w:rPr>
          <w:b/>
        </w:rPr>
        <w:t>[Insert state law specifics/fines]</w:t>
      </w:r>
      <w:r w:rsidRPr="00AC2643">
        <w:t>.</w:t>
      </w:r>
    </w:p>
    <w:p w:rsidR="00BA6A6E" w:rsidRPr="00AC2643" w:rsidRDefault="00BA6A6E" w:rsidP="00AC2643">
      <w:pPr>
        <w:pStyle w:val="NoSpacing"/>
      </w:pPr>
    </w:p>
    <w:p w:rsidR="005D73CE" w:rsidRDefault="00AC2643" w:rsidP="00AC2643">
      <w:pPr>
        <w:pStyle w:val="NoSpacing"/>
        <w:sectPr w:rsidR="005D73CE" w:rsidSect="00B9273B">
          <w:headerReference w:type="default" r:id="rId7"/>
          <w:footerReference w:type="default" r:id="rId8"/>
          <w:pgSz w:w="12240" w:h="15840"/>
          <w:pgMar w:top="2448" w:right="1440" w:bottom="2160" w:left="1440" w:header="576" w:footer="432" w:gutter="0"/>
          <w:cols w:space="720"/>
          <w:docGrid w:linePitch="360"/>
        </w:sectPr>
      </w:pPr>
      <w:r w:rsidRPr="00AC2643">
        <w:t>“</w:t>
      </w:r>
      <w:r w:rsidR="00BA6A6E" w:rsidRPr="00AC2643">
        <w:t>Too many drivers are ignoring their responsibilities behind the wheel,</w:t>
      </w:r>
      <w:r w:rsidR="00BA6A6E">
        <w:t xml:space="preserve">” </w:t>
      </w:r>
      <w:r w:rsidR="00BA6A6E" w:rsidRPr="00AC2643">
        <w:t xml:space="preserve">said </w:t>
      </w:r>
      <w:r w:rsidR="00BA6A6E" w:rsidRPr="009656D4">
        <w:rPr>
          <w:b/>
        </w:rPr>
        <w:t xml:space="preserve">[Local </w:t>
      </w:r>
      <w:r w:rsidR="0016324B">
        <w:rPr>
          <w:b/>
        </w:rPr>
        <w:t xml:space="preserve">Spokesperson]. </w:t>
      </w:r>
      <w:r w:rsidR="00BA6A6E">
        <w:t>“</w:t>
      </w:r>
      <w:r w:rsidRPr="00AC2643">
        <w:t xml:space="preserve">Do the right thing—put your phone away when you get behind the wheel. </w:t>
      </w:r>
    </w:p>
    <w:p w:rsidR="00AC2643" w:rsidRDefault="00AC2643" w:rsidP="00AC2643">
      <w:pPr>
        <w:pStyle w:val="NoSpacing"/>
      </w:pPr>
      <w:r w:rsidRPr="00AC2643">
        <w:lastRenderedPageBreak/>
        <w:t>Save yourself the embarrassment and expense of getting pulled over</w:t>
      </w:r>
      <w:r w:rsidR="004F75C8">
        <w:t xml:space="preserve"> on account of your cell phone</w:t>
      </w:r>
      <w:r w:rsidRPr="00AC2643">
        <w:t>—</w:t>
      </w:r>
      <w:r w:rsidR="004F75C8">
        <w:t>and</w:t>
      </w:r>
      <w:r w:rsidRPr="00AC2643">
        <w:t xml:space="preserve"> more importantly, maybe save someone’s life</w:t>
      </w:r>
      <w:r w:rsidR="00BA6A6E">
        <w:t>.”</w:t>
      </w:r>
    </w:p>
    <w:p w:rsidR="00BA6A6E" w:rsidRPr="00AC2643" w:rsidRDefault="00BA6A6E" w:rsidP="00AC2643">
      <w:pPr>
        <w:pStyle w:val="NoSpacing"/>
      </w:pPr>
    </w:p>
    <w:p w:rsidR="00AC2643" w:rsidRPr="00AC2643" w:rsidRDefault="009656D4" w:rsidP="00AC2643">
      <w:pPr>
        <w:pStyle w:val="NoSpacing"/>
      </w:pPr>
      <w:r>
        <w:t xml:space="preserve">Remember these safety tips as you drive, and spread the message to your friends and family members: </w:t>
      </w:r>
    </w:p>
    <w:p w:rsidR="009656D4" w:rsidRDefault="009656D4" w:rsidP="009656D4">
      <w:pPr>
        <w:pStyle w:val="ListParagraph"/>
        <w:numPr>
          <w:ilvl w:val="0"/>
          <w:numId w:val="2"/>
        </w:numPr>
      </w:pPr>
      <w:r w:rsidRPr="00C23C85">
        <w:t>If you are expecting a text message or need to send one, pull over and park your car in a safe location. Once you are safely off the road, it is safe to text</w:t>
      </w:r>
      <w:r w:rsidR="004F75C8">
        <w:t>.</w:t>
      </w:r>
    </w:p>
    <w:p w:rsidR="009656D4" w:rsidRDefault="009656D4" w:rsidP="009656D4">
      <w:pPr>
        <w:pStyle w:val="ListParagraph"/>
        <w:numPr>
          <w:ilvl w:val="0"/>
          <w:numId w:val="2"/>
        </w:numPr>
      </w:pPr>
      <w:r>
        <w:t>Designate y</w:t>
      </w:r>
      <w:r w:rsidR="005F7811">
        <w:t>our passenger as your “designated</w:t>
      </w:r>
      <w:r>
        <w:t xml:space="preserve"> </w:t>
      </w:r>
      <w:proofErr w:type="spellStart"/>
      <w:r>
        <w:t>texter</w:t>
      </w:r>
      <w:proofErr w:type="spellEnd"/>
      <w:r>
        <w:t>.</w:t>
      </w:r>
      <w:r w:rsidR="005F7811">
        <w:t>”</w:t>
      </w:r>
      <w:r>
        <w:t xml:space="preserve"> Allow them access to your phone to respond to calls or messages</w:t>
      </w:r>
      <w:r w:rsidR="004F75C8">
        <w:t>.</w:t>
      </w:r>
    </w:p>
    <w:p w:rsidR="009656D4" w:rsidRDefault="009656D4" w:rsidP="009656D4">
      <w:pPr>
        <w:pStyle w:val="ListParagraph"/>
        <w:numPr>
          <w:ilvl w:val="0"/>
          <w:numId w:val="2"/>
        </w:numPr>
      </w:pPr>
      <w:r>
        <w:t>Do not engage in social media scrolling or messaging</w:t>
      </w:r>
      <w:r w:rsidR="004F75C8">
        <w:t xml:space="preserve"> while driving</w:t>
      </w:r>
      <w:r>
        <w:t>.</w:t>
      </w:r>
    </w:p>
    <w:p w:rsidR="00AC2643" w:rsidRPr="00AC2643" w:rsidRDefault="009656D4" w:rsidP="00AC2643">
      <w:pPr>
        <w:pStyle w:val="ListParagraph"/>
        <w:numPr>
          <w:ilvl w:val="0"/>
          <w:numId w:val="2"/>
        </w:numPr>
      </w:pPr>
      <w:r>
        <w:t xml:space="preserve">Cell phone use can be habit-forming. Struggling to not text and drive? Put the cell phone in the </w:t>
      </w:r>
      <w:r w:rsidR="005F7811">
        <w:t xml:space="preserve">trunk or </w:t>
      </w:r>
      <w:r>
        <w:t xml:space="preserve">back seat of the vehicle until you arrive </w:t>
      </w:r>
      <w:r w:rsidR="004F75C8">
        <w:t xml:space="preserve">at </w:t>
      </w:r>
      <w:r>
        <w:t>your final destination.</w:t>
      </w:r>
    </w:p>
    <w:p w:rsidR="00AC2643" w:rsidRPr="009656D4" w:rsidRDefault="00AC2643" w:rsidP="00AC2643">
      <w:pPr>
        <w:pStyle w:val="NoSpacing"/>
        <w:rPr>
          <w:i/>
        </w:rPr>
      </w:pPr>
      <w:r w:rsidRPr="00AC2643">
        <w:t xml:space="preserve">Texting while driving is dangerous, and getting caught can be expensive and embarrassing. Save face, your money, and maybe save a life—your text message can wait. Remember: </w:t>
      </w:r>
      <w:r w:rsidRPr="009656D4">
        <w:rPr>
          <w:i/>
        </w:rPr>
        <w:t>U Drive. U Text. U Pay.</w:t>
      </w:r>
    </w:p>
    <w:p w:rsidR="00AC2643" w:rsidRPr="00AC2643" w:rsidRDefault="00AC2643" w:rsidP="00AC2643">
      <w:pPr>
        <w:pStyle w:val="NoSpacing"/>
      </w:pPr>
    </w:p>
    <w:p w:rsidR="00AC2643" w:rsidRPr="008039BE" w:rsidRDefault="00AC2643" w:rsidP="00AC2643">
      <w:pPr>
        <w:pStyle w:val="NoSpacing"/>
      </w:pPr>
      <w:r w:rsidRPr="008039BE">
        <w:t xml:space="preserve">For more information, visit </w:t>
      </w:r>
      <w:hyperlink r:id="rId9" w:history="1">
        <w:r w:rsidRPr="008039BE">
          <w:rPr>
            <w:rStyle w:val="Hyperlink"/>
            <w:color w:val="auto"/>
            <w:u w:val="none"/>
          </w:rPr>
          <w:t>www.trafficsafetymarketing.gov</w:t>
        </w:r>
      </w:hyperlink>
      <w:r w:rsidRPr="008039BE">
        <w:t xml:space="preserve">. </w:t>
      </w:r>
    </w:p>
    <w:p w:rsidR="00AC2643" w:rsidRPr="00AC2643" w:rsidRDefault="00AC2643" w:rsidP="00AC2643">
      <w:pPr>
        <w:pStyle w:val="NoSpacing"/>
      </w:pPr>
    </w:p>
    <w:p w:rsidR="004944B0" w:rsidRPr="00AC2643" w:rsidRDefault="00AC2643" w:rsidP="00AC2643">
      <w:pPr>
        <w:pStyle w:val="NoSpacing"/>
        <w:jc w:val="center"/>
        <w:rPr>
          <w:sz w:val="18"/>
        </w:rPr>
      </w:pPr>
      <w:r w:rsidRPr="00AC2643">
        <w:t>###</w:t>
      </w:r>
      <w:bookmarkStart w:id="0" w:name="_GoBack"/>
      <w:bookmarkEnd w:id="0"/>
    </w:p>
    <w:sectPr w:rsidR="004944B0" w:rsidRPr="00AC2643" w:rsidSect="00B9273B">
      <w:footerReference w:type="default" r:id="rId10"/>
      <w:pgSz w:w="12240" w:h="15840"/>
      <w:pgMar w:top="2448" w:right="1440" w:bottom="216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02" w:rsidRDefault="009A5F02" w:rsidP="00901CE9">
      <w:pPr>
        <w:spacing w:after="0" w:line="240" w:lineRule="auto"/>
      </w:pPr>
      <w:r>
        <w:separator/>
      </w:r>
    </w:p>
  </w:endnote>
  <w:endnote w:type="continuationSeparator" w:id="0">
    <w:p w:rsidR="009A5F02" w:rsidRDefault="009A5F02"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E9" w:rsidRPr="00901CE9" w:rsidRDefault="00CA1A42" w:rsidP="007F0F99">
    <w:pPr>
      <w:pStyle w:val="Footer"/>
      <w:jc w:val="center"/>
      <w:rPr>
        <w:sz w:val="14"/>
        <w:szCs w:val="14"/>
      </w:rPr>
    </w:pPr>
    <w:r>
      <w:rPr>
        <w:noProof/>
        <w:sz w:val="14"/>
        <w:szCs w:val="14"/>
      </w:rPr>
      <w:drawing>
        <wp:inline distT="0" distB="0" distL="0" distR="0" wp14:anchorId="68281614" wp14:editId="64E3E929">
          <wp:extent cx="2776220" cy="737870"/>
          <wp:effectExtent l="0" t="0" r="5080" b="5080"/>
          <wp:docPr id="2" name="Picture 2" descr="DOT/NHTSA Signature" title="DOT/NHT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NHTSA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220" cy="7378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CE" w:rsidRPr="00901CE9" w:rsidRDefault="005D73CE" w:rsidP="007F0F99">
    <w:pPr>
      <w:pStyle w:val="Footer"/>
      <w:jc w:val="center"/>
      <w:rPr>
        <w:sz w:val="14"/>
        <w:szCs w:val="14"/>
      </w:rPr>
    </w:pPr>
    <w:r>
      <w:rPr>
        <w:noProof/>
        <w:sz w:val="14"/>
        <w:szCs w:val="14"/>
      </w:rPr>
      <mc:AlternateContent>
        <mc:Choice Requires="wps">
          <w:drawing>
            <wp:anchor distT="0" distB="0" distL="114300" distR="114300" simplePos="0" relativeHeight="251659776" behindDoc="0" locked="0" layoutInCell="1" allowOverlap="1" wp14:anchorId="6CB0D116" wp14:editId="565234C6">
              <wp:simplePos x="0" y="0"/>
              <wp:positionH relativeFrom="column">
                <wp:posOffset>5405120</wp:posOffset>
              </wp:positionH>
              <wp:positionV relativeFrom="paragraph">
                <wp:posOffset>707390</wp:posOffset>
              </wp:positionV>
              <wp:extent cx="1107440" cy="142240"/>
              <wp:effectExtent l="4445"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3CE" w:rsidRDefault="005D73CE" w:rsidP="00FF53E2">
                          <w:pPr>
                            <w:pStyle w:val="5ControlCode"/>
                          </w:pPr>
                          <w:r>
                            <w:t>13316e-020618-v1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0D116"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" filled="f" stroked="f">
              <v:textbox inset="0,0,0,0">
                <w:txbxContent>
                  <w:p w:rsidR="005D73CE" w:rsidRDefault="005D73CE" w:rsidP="00FF53E2">
                    <w:pPr>
                      <w:pStyle w:val="5ControlCode"/>
                    </w:pPr>
                    <w:r>
                      <w:t>13316e-020618-v1</w:t>
                    </w:r>
                  </w:p>
                </w:txbxContent>
              </v:textbox>
            </v:shape>
          </w:pict>
        </mc:Fallback>
      </mc:AlternateContent>
    </w:r>
    <w:r>
      <w:rPr>
        <w:noProof/>
        <w:sz w:val="14"/>
        <w:szCs w:val="14"/>
      </w:rPr>
      <w:drawing>
        <wp:inline distT="0" distB="0" distL="0" distR="0" wp14:anchorId="2ABF6C78" wp14:editId="0CB0F796">
          <wp:extent cx="2776220" cy="737870"/>
          <wp:effectExtent l="0" t="0" r="5080" b="5080"/>
          <wp:docPr id="5" name="Picture 5" descr="DOT/NHTSA Signature" title="DOT/NHT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NHTSA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220" cy="7378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02" w:rsidRDefault="009A5F02" w:rsidP="00901CE9">
      <w:pPr>
        <w:spacing w:after="0" w:line="240" w:lineRule="auto"/>
      </w:pPr>
      <w:r>
        <w:separator/>
      </w:r>
    </w:p>
  </w:footnote>
  <w:footnote w:type="continuationSeparator" w:id="0">
    <w:p w:rsidR="009A5F02" w:rsidRDefault="009A5F02"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06F" w:rsidRDefault="0017006F" w:rsidP="007C2723">
    <w:pPr>
      <w:pStyle w:val="Header"/>
      <w:tabs>
        <w:tab w:val="clear" w:pos="4680"/>
      </w:tabs>
      <w:jc w:val="center"/>
      <w:rPr>
        <w:b/>
        <w:noProof/>
        <w:position w:val="6"/>
        <w:sz w:val="36"/>
        <w:szCs w:val="36"/>
      </w:rPr>
    </w:pPr>
    <w:r>
      <w:rPr>
        <w:b/>
        <w:noProof/>
        <w:position w:val="6"/>
        <w:sz w:val="36"/>
        <w:szCs w:val="36"/>
      </w:rPr>
      <w:drawing>
        <wp:inline distT="0" distB="0" distL="0" distR="0">
          <wp:extent cx="3931920" cy="1001183"/>
          <wp:effectExtent l="0" t="0" r="0" b="8890"/>
          <wp:docPr id="4" name="Picture 4" descr="NHTSA/U Text. U Drive. U Pay. Logo Lockup" title="NHTSA/U Text. U Drive. U Pa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xtUDriveUPay-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1920" cy="1001183"/>
                  </a:xfrm>
                  <a:prstGeom prst="rect">
                    <a:avLst/>
                  </a:prstGeom>
                </pic:spPr>
              </pic:pic>
            </a:graphicData>
          </a:graphic>
        </wp:inline>
      </w:drawing>
    </w:r>
  </w:p>
  <w:p w:rsidR="00C52F03" w:rsidRDefault="00C52F03" w:rsidP="007C2723">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081948"/>
    <w:multiLevelType w:val="hybridMultilevel"/>
    <w:tmpl w:val="0A7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9"/>
    <w:rsid w:val="000663F2"/>
    <w:rsid w:val="000A5FFB"/>
    <w:rsid w:val="000C174B"/>
    <w:rsid w:val="000D1151"/>
    <w:rsid w:val="000F5B4B"/>
    <w:rsid w:val="001071EC"/>
    <w:rsid w:val="00161F42"/>
    <w:rsid w:val="0016324B"/>
    <w:rsid w:val="0017006F"/>
    <w:rsid w:val="001E692F"/>
    <w:rsid w:val="00205F4F"/>
    <w:rsid w:val="0021528E"/>
    <w:rsid w:val="002446B4"/>
    <w:rsid w:val="00295062"/>
    <w:rsid w:val="002A46F3"/>
    <w:rsid w:val="002A6AAF"/>
    <w:rsid w:val="002B4917"/>
    <w:rsid w:val="002B66C6"/>
    <w:rsid w:val="002C5FF8"/>
    <w:rsid w:val="00343E03"/>
    <w:rsid w:val="00352A56"/>
    <w:rsid w:val="003B3640"/>
    <w:rsid w:val="003D2D80"/>
    <w:rsid w:val="0044490E"/>
    <w:rsid w:val="004944B0"/>
    <w:rsid w:val="004D21EE"/>
    <w:rsid w:val="004D77A2"/>
    <w:rsid w:val="004F75C8"/>
    <w:rsid w:val="004F7615"/>
    <w:rsid w:val="00512BFB"/>
    <w:rsid w:val="00515528"/>
    <w:rsid w:val="005239FA"/>
    <w:rsid w:val="005430D9"/>
    <w:rsid w:val="00550936"/>
    <w:rsid w:val="00565486"/>
    <w:rsid w:val="0059615E"/>
    <w:rsid w:val="005B6D6C"/>
    <w:rsid w:val="005D73CE"/>
    <w:rsid w:val="005E42DD"/>
    <w:rsid w:val="005F7811"/>
    <w:rsid w:val="00603243"/>
    <w:rsid w:val="00604280"/>
    <w:rsid w:val="00625A39"/>
    <w:rsid w:val="006267D8"/>
    <w:rsid w:val="006358B3"/>
    <w:rsid w:val="00636AEB"/>
    <w:rsid w:val="00654D4B"/>
    <w:rsid w:val="0067003C"/>
    <w:rsid w:val="00672251"/>
    <w:rsid w:val="00673C85"/>
    <w:rsid w:val="00685135"/>
    <w:rsid w:val="00697610"/>
    <w:rsid w:val="006D087A"/>
    <w:rsid w:val="0077096D"/>
    <w:rsid w:val="007939D3"/>
    <w:rsid w:val="007C2723"/>
    <w:rsid w:val="007D5238"/>
    <w:rsid w:val="007F0F99"/>
    <w:rsid w:val="008039BE"/>
    <w:rsid w:val="00824066"/>
    <w:rsid w:val="008459C9"/>
    <w:rsid w:val="008B6819"/>
    <w:rsid w:val="008B6C4C"/>
    <w:rsid w:val="008C149B"/>
    <w:rsid w:val="00901CE9"/>
    <w:rsid w:val="00905462"/>
    <w:rsid w:val="009656D4"/>
    <w:rsid w:val="009A5F02"/>
    <w:rsid w:val="009C0118"/>
    <w:rsid w:val="009E3F3A"/>
    <w:rsid w:val="009F3460"/>
    <w:rsid w:val="00A209DF"/>
    <w:rsid w:val="00A30513"/>
    <w:rsid w:val="00A345FE"/>
    <w:rsid w:val="00A519A9"/>
    <w:rsid w:val="00A77193"/>
    <w:rsid w:val="00A80AFB"/>
    <w:rsid w:val="00A90A9E"/>
    <w:rsid w:val="00AA106A"/>
    <w:rsid w:val="00AC2643"/>
    <w:rsid w:val="00AD3AFD"/>
    <w:rsid w:val="00B331E3"/>
    <w:rsid w:val="00B61D6C"/>
    <w:rsid w:val="00B63986"/>
    <w:rsid w:val="00B753A4"/>
    <w:rsid w:val="00B9273B"/>
    <w:rsid w:val="00BA6A6E"/>
    <w:rsid w:val="00BB1112"/>
    <w:rsid w:val="00BF0673"/>
    <w:rsid w:val="00C468D5"/>
    <w:rsid w:val="00C52F03"/>
    <w:rsid w:val="00C55758"/>
    <w:rsid w:val="00C64E8A"/>
    <w:rsid w:val="00CA1A42"/>
    <w:rsid w:val="00CC5909"/>
    <w:rsid w:val="00CE7F96"/>
    <w:rsid w:val="00D11077"/>
    <w:rsid w:val="00D3792F"/>
    <w:rsid w:val="00D40907"/>
    <w:rsid w:val="00D55119"/>
    <w:rsid w:val="00D92FE1"/>
    <w:rsid w:val="00DE2078"/>
    <w:rsid w:val="00DE4EF2"/>
    <w:rsid w:val="00E14CE6"/>
    <w:rsid w:val="00E31AC0"/>
    <w:rsid w:val="00E53BEF"/>
    <w:rsid w:val="00E61458"/>
    <w:rsid w:val="00E61E96"/>
    <w:rsid w:val="00F01171"/>
    <w:rsid w:val="00F21C7C"/>
    <w:rsid w:val="00F41EC0"/>
    <w:rsid w:val="00FB0D4D"/>
    <w:rsid w:val="00FB2798"/>
    <w:rsid w:val="00FB2C8C"/>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C16ED9C"/>
  <w15:docId w15:val="{7586D93C-FF5D-47C7-A0FD-BA6A6A36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Body"/>
    <w:qFormat/>
    <w:rsid w:val="00E6145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E6145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E61458"/>
    <w:pPr>
      <w:spacing w:after="240"/>
      <w:outlineLvl w:val="1"/>
    </w:pPr>
    <w:rPr>
      <w:bCs w:val="0"/>
      <w:caps/>
    </w:rPr>
  </w:style>
  <w:style w:type="paragraph" w:styleId="Heading3">
    <w:name w:val="heading 3"/>
    <w:aliases w:val="3. Subhead"/>
    <w:next w:val="Normal"/>
    <w:link w:val="Heading3Char"/>
    <w:uiPriority w:val="9"/>
    <w:unhideWhenUsed/>
    <w:qFormat/>
    <w:rsid w:val="00E6145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458"/>
    <w:rPr>
      <w:rFonts w:ascii="Trebuchet MS" w:hAnsi="Trebuchet MS"/>
      <w:sz w:val="22"/>
      <w:szCs w:val="22"/>
    </w:rPr>
  </w:style>
  <w:style w:type="paragraph" w:styleId="Footer">
    <w:name w:val="footer"/>
    <w:basedOn w:val="Normal"/>
    <w:link w:val="FooterChar"/>
    <w:uiPriority w:val="99"/>
    <w:unhideWhenUsed/>
    <w:rsid w:val="00E6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458"/>
    <w:rPr>
      <w:rFonts w:ascii="Trebuchet MS" w:hAnsi="Trebuchet MS"/>
      <w:sz w:val="22"/>
      <w:szCs w:val="22"/>
    </w:rPr>
  </w:style>
  <w:style w:type="paragraph" w:styleId="BalloonText">
    <w:name w:val="Balloon Text"/>
    <w:basedOn w:val="Normal"/>
    <w:link w:val="BalloonTextChar"/>
    <w:uiPriority w:val="99"/>
    <w:semiHidden/>
    <w:unhideWhenUsed/>
    <w:rsid w:val="00E614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458"/>
    <w:rPr>
      <w:rFonts w:ascii="Tahoma" w:hAnsi="Tahoma" w:cs="Tahoma"/>
      <w:sz w:val="16"/>
      <w:szCs w:val="16"/>
    </w:rPr>
  </w:style>
  <w:style w:type="character" w:customStyle="1" w:styleId="Heading1Char">
    <w:name w:val="Heading 1 Char"/>
    <w:aliases w:val="1. Campaign Year &amp; Name Char"/>
    <w:link w:val="Heading1"/>
    <w:uiPriority w:val="9"/>
    <w:rsid w:val="00E6145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E61458"/>
    <w:rPr>
      <w:rFonts w:ascii="Rockwell" w:eastAsia="Times New Roman" w:hAnsi="Rockwell"/>
      <w:b/>
      <w:caps/>
      <w:noProof/>
      <w:color w:val="000000"/>
      <w:sz w:val="28"/>
      <w:szCs w:val="28"/>
    </w:rPr>
  </w:style>
  <w:style w:type="character" w:styleId="Hyperlink">
    <w:name w:val="Hyperlink"/>
    <w:uiPriority w:val="99"/>
    <w:unhideWhenUsed/>
    <w:rsid w:val="00E61458"/>
    <w:rPr>
      <w:color w:val="0000FF"/>
      <w:u w:val="single"/>
    </w:rPr>
  </w:style>
  <w:style w:type="paragraph" w:customStyle="1" w:styleId="MediumGrid21">
    <w:name w:val="Medium Grid 21"/>
    <w:uiPriority w:val="1"/>
    <w:rsid w:val="00E61458"/>
    <w:rPr>
      <w:sz w:val="22"/>
      <w:szCs w:val="22"/>
    </w:rPr>
  </w:style>
  <w:style w:type="paragraph" w:customStyle="1" w:styleId="Normal1">
    <w:name w:val="Normal1"/>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E61458"/>
  </w:style>
  <w:style w:type="paragraph" w:customStyle="1" w:styleId="bodycopy">
    <w:name w:val="bodycopy"/>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E61458"/>
  </w:style>
  <w:style w:type="table" w:styleId="TableGrid">
    <w:name w:val="Table Grid"/>
    <w:basedOn w:val="TableNormal"/>
    <w:uiPriority w:val="59"/>
    <w:rsid w:val="00E6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E6145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E6145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61458"/>
    <w:rPr>
      <w:rFonts w:ascii="Cambria" w:eastAsia="Times New Roman" w:hAnsi="Cambria"/>
      <w:b/>
      <w:bCs/>
      <w:kern w:val="28"/>
      <w:sz w:val="32"/>
      <w:szCs w:val="32"/>
    </w:rPr>
  </w:style>
  <w:style w:type="paragraph" w:styleId="Quote">
    <w:name w:val="Quote"/>
    <w:basedOn w:val="Normal"/>
    <w:next w:val="Normal"/>
    <w:link w:val="QuoteChar"/>
    <w:uiPriority w:val="29"/>
    <w:rsid w:val="00E61458"/>
    <w:rPr>
      <w:i/>
      <w:iCs/>
      <w:color w:val="000000"/>
    </w:rPr>
  </w:style>
  <w:style w:type="character" w:customStyle="1" w:styleId="QuoteChar">
    <w:name w:val="Quote Char"/>
    <w:link w:val="Quote"/>
    <w:uiPriority w:val="29"/>
    <w:rsid w:val="00E61458"/>
    <w:rPr>
      <w:rFonts w:ascii="Trebuchet MS" w:hAnsi="Trebuchet MS"/>
      <w:i/>
      <w:iCs/>
      <w:color w:val="000000"/>
      <w:sz w:val="22"/>
      <w:szCs w:val="22"/>
    </w:rPr>
  </w:style>
  <w:style w:type="paragraph" w:customStyle="1" w:styleId="5ControlCode">
    <w:name w:val="5. Control Code"/>
    <w:basedOn w:val="Normal"/>
    <w:link w:val="5ControlCodeChar"/>
    <w:rsid w:val="00E61458"/>
    <w:pPr>
      <w:jc w:val="right"/>
    </w:pPr>
    <w:rPr>
      <w:sz w:val="14"/>
      <w:szCs w:val="14"/>
    </w:rPr>
  </w:style>
  <w:style w:type="character" w:customStyle="1" w:styleId="5ControlCodeChar">
    <w:name w:val="5. Control Code Char"/>
    <w:link w:val="5ControlCode"/>
    <w:rsid w:val="00E61458"/>
    <w:rPr>
      <w:rFonts w:ascii="Trebuchet MS" w:hAnsi="Trebuchet MS"/>
      <w:sz w:val="14"/>
      <w:szCs w:val="14"/>
    </w:rPr>
  </w:style>
  <w:style w:type="paragraph" w:styleId="NoSpacing">
    <w:name w:val="No Spacing"/>
    <w:uiPriority w:val="1"/>
    <w:rsid w:val="006267D8"/>
    <w:rPr>
      <w:rFonts w:ascii="Trebuchet MS" w:hAnsi="Trebuchet MS"/>
      <w:sz w:val="22"/>
      <w:szCs w:val="22"/>
    </w:rPr>
  </w:style>
  <w:style w:type="paragraph" w:styleId="ListParagraph">
    <w:name w:val="List Paragraph"/>
    <w:basedOn w:val="Normal"/>
    <w:uiPriority w:val="34"/>
    <w:rsid w:val="009656D4"/>
    <w:pPr>
      <w:ind w:left="720"/>
      <w:contextualSpacing/>
    </w:pPr>
  </w:style>
  <w:style w:type="paragraph" w:styleId="Revision">
    <w:name w:val="Revision"/>
    <w:hidden/>
    <w:uiPriority w:val="99"/>
    <w:semiHidden/>
    <w:rsid w:val="007939D3"/>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rafficsafetymarketing.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Greenbauer, Lynn CTR (NHTSA)</dc:creator>
  <cp:lastModifiedBy>Greenbauer, Lynn CTR (NHTSA)</cp:lastModifiedBy>
  <cp:revision>4</cp:revision>
  <dcterms:created xsi:type="dcterms:W3CDTF">2018-02-05T14:11:00Z</dcterms:created>
  <dcterms:modified xsi:type="dcterms:W3CDTF">2018-02-06T15:36:00Z</dcterms:modified>
</cp:coreProperties>
</file>